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802E7" w14:textId="77777777" w:rsidR="00B14985" w:rsidRPr="00701024" w:rsidRDefault="005C40E5" w:rsidP="000257FB">
      <w:pPr>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C46906" w:rsidRPr="00C175F9" w:rsidRDefault="00F76873" w:rsidP="00B14985">
                            <w:pPr>
                              <w:jc w:val="right"/>
                              <w:rPr>
                                <w:rFonts w:ascii="Calibri Light" w:hAnsi="Calibri Light"/>
                                <w:b/>
                                <w:color w:val="FF0000"/>
                                <w:sz w:val="20"/>
                              </w:rPr>
                            </w:pPr>
                            <w:hyperlink r:id="rId8" w:history="1">
                              <w:r w:rsidR="00C46906"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" stroked="f">
                <v:textbox>
                  <w:txbxContent>
                    <w:p w14:paraId="2E72DCC8" w14:textId="77777777" w:rsidR="00C46906" w:rsidRPr="00C175F9" w:rsidRDefault="003073F9" w:rsidP="00B14985">
                      <w:pPr>
                        <w:jc w:val="right"/>
                        <w:rPr>
                          <w:rFonts w:ascii="Calibri Light" w:hAnsi="Calibri Light"/>
                          <w:b/>
                          <w:color w:val="FF0000"/>
                          <w:sz w:val="20"/>
                        </w:rPr>
                      </w:pPr>
                      <w:hyperlink r:id="rId9" w:history="1">
                        <w:r w:rsidR="00C46906"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" fillcolor="#eeece1 [3214]" stroked="f" strokeweight=".5pt">
                <v:textbox>
                  <w:txbxContent>
                    <w:p w14:paraId="3CD3E70D" w14:textId="77777777" w:rsidR="00C46906" w:rsidRPr="00831B07" w:rsidRDefault="00C46906"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09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40"/>
        <w:gridCol w:w="3780"/>
        <w:gridCol w:w="2183"/>
      </w:tblGrid>
      <w:tr w:rsidR="009C2829" w14:paraId="05EB0486" w14:textId="77777777" w:rsidTr="00B4699F">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183" w:type="dxa"/>
            <w:vAlign w:val="center"/>
          </w:tcPr>
          <w:p w14:paraId="690F2AD4" w14:textId="4D52689C" w:rsidR="009C2829" w:rsidRPr="000257FB" w:rsidRDefault="00B17C97" w:rsidP="005A3FB9">
            <w:pPr>
              <w:pStyle w:val="Header"/>
              <w:jc w:val="center"/>
              <w:rPr>
                <w:rFonts w:asciiTheme="majorHAnsi" w:hAnsiTheme="majorHAnsi"/>
                <w:b/>
              </w:rPr>
            </w:pPr>
            <w:r>
              <w:rPr>
                <w:rFonts w:asciiTheme="majorHAnsi" w:hAnsiTheme="majorHAnsi"/>
                <w:b/>
                <w:sz w:val="22"/>
              </w:rPr>
              <w:t xml:space="preserve">Sept. </w:t>
            </w:r>
            <w:r w:rsidR="00805DC1">
              <w:rPr>
                <w:rFonts w:asciiTheme="majorHAnsi" w:hAnsiTheme="majorHAnsi"/>
                <w:b/>
                <w:sz w:val="22"/>
              </w:rPr>
              <w:t>20</w:t>
            </w:r>
            <w:r w:rsidR="009C2829">
              <w:rPr>
                <w:rFonts w:asciiTheme="majorHAnsi" w:hAnsiTheme="majorHAnsi"/>
                <w:b/>
                <w:sz w:val="22"/>
              </w:rPr>
              <w:t>, 201</w:t>
            </w:r>
            <w:r w:rsidR="00312173">
              <w:rPr>
                <w:rFonts w:asciiTheme="majorHAnsi" w:hAnsiTheme="majorHAnsi"/>
                <w:b/>
                <w:sz w:val="22"/>
              </w:rPr>
              <w:t>8</w:t>
            </w:r>
          </w:p>
        </w:tc>
      </w:tr>
      <w:tr w:rsidR="009C2829" w:rsidRPr="00B14985" w14:paraId="2DD4D865"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30"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1">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5963"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2">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30" w:type="dxa"/>
            <w:gridSpan w:val="3"/>
            <w:shd w:val="clear" w:color="auto" w:fill="D9D9D9" w:themeFill="background1" w:themeFillShade="D9"/>
          </w:tcPr>
          <w:p w14:paraId="225989BD" w14:textId="77777777" w:rsidR="00BB1E2A" w:rsidRDefault="00BB1E2A" w:rsidP="003F0266">
            <w:pPr>
              <w:rPr>
                <w:rFonts w:ascii="Calibri Light" w:hAnsi="Calibri Light"/>
                <w:noProof/>
                <w:sz w:val="20"/>
              </w:rPr>
            </w:pPr>
          </w:p>
          <w:p w14:paraId="59269132" w14:textId="77777777" w:rsidR="00BB1E2A" w:rsidRDefault="00BB1E2A" w:rsidP="003F0266">
            <w:pPr>
              <w:rPr>
                <w:rFonts w:ascii="Calibri Light" w:hAnsi="Calibri Light"/>
                <w:noProof/>
                <w:sz w:val="20"/>
              </w:rPr>
            </w:pPr>
            <w:bookmarkStart w:id="0" w:name="_GoBack"/>
            <w:bookmarkEnd w:id="0"/>
          </w:p>
          <w:p w14:paraId="379D17E3" w14:textId="77777777" w:rsidR="00BB1E2A" w:rsidRDefault="00BB1E2A" w:rsidP="003F0266">
            <w:pPr>
              <w:rPr>
                <w:rFonts w:ascii="Calibri Light" w:hAnsi="Calibri Light"/>
                <w:noProof/>
                <w:sz w:val="20"/>
              </w:rPr>
            </w:pPr>
          </w:p>
          <w:p w14:paraId="20AA2872" w14:textId="77777777" w:rsidR="00BB1E2A" w:rsidRDefault="00BB1E2A" w:rsidP="003F0266">
            <w:pPr>
              <w:rPr>
                <w:rFonts w:ascii="Calibri Light" w:hAnsi="Calibri Light"/>
                <w:noProof/>
                <w:sz w:val="20"/>
              </w:rPr>
            </w:pPr>
          </w:p>
          <w:p w14:paraId="3ADE741B" w14:textId="77777777" w:rsidR="00BB1E2A" w:rsidRDefault="00BB1E2A" w:rsidP="003F0266">
            <w:pPr>
              <w:rPr>
                <w:rFonts w:ascii="Calibri Light" w:hAnsi="Calibri Light"/>
                <w:noProof/>
                <w:sz w:val="20"/>
              </w:rPr>
            </w:pPr>
          </w:p>
          <w:p w14:paraId="03190FB9" w14:textId="77777777" w:rsidR="00BB1E2A" w:rsidRDefault="00BB1E2A" w:rsidP="003F0266">
            <w:pPr>
              <w:rPr>
                <w:rFonts w:ascii="Calibri Light" w:hAnsi="Calibri Light"/>
                <w:noProof/>
                <w:sz w:val="20"/>
              </w:rPr>
            </w:pPr>
          </w:p>
          <w:p w14:paraId="737CCC80" w14:textId="77777777" w:rsidR="00BB1E2A" w:rsidRDefault="00BB1E2A" w:rsidP="003F0266">
            <w:pPr>
              <w:rPr>
                <w:rFonts w:ascii="Calibri Light" w:hAnsi="Calibri Light"/>
                <w:noProof/>
                <w:sz w:val="20"/>
              </w:rPr>
            </w:pPr>
          </w:p>
          <w:p w14:paraId="15BE2F5C" w14:textId="77777777" w:rsidR="00BB1E2A" w:rsidRDefault="00BB1E2A" w:rsidP="003F0266">
            <w:pPr>
              <w:rPr>
                <w:rFonts w:ascii="Calibri Light" w:hAnsi="Calibri Light"/>
                <w:noProof/>
                <w:sz w:val="20"/>
              </w:rPr>
            </w:pPr>
          </w:p>
          <w:p w14:paraId="3C2B9358" w14:textId="77777777" w:rsidR="00BB1E2A" w:rsidRDefault="00BB1E2A" w:rsidP="003F0266">
            <w:pPr>
              <w:rPr>
                <w:rFonts w:ascii="Calibri Light" w:hAnsi="Calibri Light"/>
                <w:noProof/>
                <w:sz w:val="20"/>
              </w:rPr>
            </w:pPr>
          </w:p>
          <w:p w14:paraId="6EC07646" w14:textId="77777777" w:rsidR="00BB1E2A" w:rsidRDefault="00BB1E2A" w:rsidP="003F0266">
            <w:pPr>
              <w:rPr>
                <w:rFonts w:ascii="Calibri Light" w:hAnsi="Calibri Light"/>
                <w:noProof/>
                <w:sz w:val="20"/>
              </w:rPr>
            </w:pPr>
          </w:p>
          <w:p w14:paraId="68865D6E" w14:textId="77777777" w:rsidR="00BB1E2A" w:rsidRDefault="00BB1E2A" w:rsidP="003F0266">
            <w:pPr>
              <w:rPr>
                <w:rFonts w:ascii="Calibri Light" w:hAnsi="Calibri Light"/>
                <w:noProof/>
                <w:sz w:val="20"/>
              </w:rPr>
            </w:pPr>
          </w:p>
          <w:p w14:paraId="05BB2480" w14:textId="77777777" w:rsidR="00BB1E2A" w:rsidRDefault="00BB1E2A" w:rsidP="003F0266">
            <w:pPr>
              <w:rPr>
                <w:rFonts w:ascii="Calibri Light" w:hAnsi="Calibri Light"/>
                <w:noProof/>
                <w:sz w:val="20"/>
              </w:rPr>
            </w:pPr>
          </w:p>
          <w:p w14:paraId="7773E650" w14:textId="77777777" w:rsidR="00BB1E2A" w:rsidRDefault="00BB1E2A" w:rsidP="003F0266">
            <w:pPr>
              <w:rPr>
                <w:rFonts w:ascii="Calibri Light" w:hAnsi="Calibri Light"/>
                <w:noProof/>
                <w:sz w:val="20"/>
              </w:rPr>
            </w:pPr>
          </w:p>
          <w:p w14:paraId="34578486" w14:textId="77777777" w:rsidR="00BB1E2A" w:rsidRDefault="00BB1E2A" w:rsidP="003F0266">
            <w:pPr>
              <w:rPr>
                <w:rFonts w:ascii="Calibri Light" w:hAnsi="Calibri Light"/>
                <w:noProof/>
                <w:sz w:val="20"/>
              </w:rPr>
            </w:pPr>
          </w:p>
          <w:p w14:paraId="1C83CD17" w14:textId="77777777" w:rsidR="00BB1E2A" w:rsidRDefault="00BB1E2A" w:rsidP="003F0266">
            <w:pPr>
              <w:rPr>
                <w:rFonts w:ascii="Calibri Light" w:hAnsi="Calibri Light"/>
                <w:noProof/>
                <w:sz w:val="20"/>
              </w:rPr>
            </w:pPr>
          </w:p>
          <w:p w14:paraId="075FBEFB" w14:textId="77777777" w:rsidR="00BB1E2A" w:rsidRDefault="00BB1E2A" w:rsidP="003F0266">
            <w:pPr>
              <w:rPr>
                <w:rFonts w:ascii="Calibri Light" w:hAnsi="Calibri Light"/>
                <w:noProof/>
                <w:sz w:val="20"/>
              </w:rPr>
            </w:pPr>
          </w:p>
          <w:p w14:paraId="7F2E4B91" w14:textId="77777777" w:rsidR="00BB1E2A" w:rsidRDefault="00BB1E2A" w:rsidP="003F0266">
            <w:pPr>
              <w:rPr>
                <w:rFonts w:ascii="Calibri Light" w:hAnsi="Calibri Light"/>
                <w:noProof/>
                <w:sz w:val="20"/>
              </w:rPr>
            </w:pPr>
          </w:p>
          <w:p w14:paraId="2E15F635" w14:textId="77777777" w:rsidR="00BB1E2A" w:rsidRDefault="00BB1E2A" w:rsidP="003F0266">
            <w:pPr>
              <w:rPr>
                <w:rFonts w:ascii="Calibri Light" w:hAnsi="Calibri Light"/>
                <w:noProof/>
                <w:sz w:val="20"/>
              </w:rPr>
            </w:pPr>
          </w:p>
          <w:p w14:paraId="1B9324E6" w14:textId="77777777" w:rsidR="00BB1E2A" w:rsidRDefault="00BB1E2A" w:rsidP="003F0266">
            <w:pPr>
              <w:rPr>
                <w:rFonts w:ascii="Calibri Light" w:hAnsi="Calibri Light"/>
                <w:noProof/>
                <w:sz w:val="20"/>
              </w:rPr>
            </w:pPr>
          </w:p>
          <w:p w14:paraId="76FB56A1" w14:textId="77777777" w:rsidR="00BB1E2A" w:rsidRDefault="00BB1E2A" w:rsidP="003F0266">
            <w:pPr>
              <w:rPr>
                <w:rFonts w:ascii="Calibri Light" w:hAnsi="Calibri Light"/>
                <w:noProof/>
                <w:sz w:val="20"/>
              </w:rPr>
            </w:pPr>
          </w:p>
          <w:p w14:paraId="23375ED8" w14:textId="77777777" w:rsidR="00BB1E2A" w:rsidRDefault="00BB1E2A" w:rsidP="003F0266">
            <w:pPr>
              <w:rPr>
                <w:rFonts w:ascii="Calibri Light" w:hAnsi="Calibri Light"/>
                <w:noProof/>
                <w:sz w:val="20"/>
              </w:rPr>
            </w:pPr>
          </w:p>
          <w:p w14:paraId="1E3E3DCB" w14:textId="77777777" w:rsidR="00BB1E2A" w:rsidRDefault="00BB1E2A" w:rsidP="003F0266">
            <w:pPr>
              <w:rPr>
                <w:rFonts w:ascii="Calibri Light" w:hAnsi="Calibri Light"/>
                <w:noProof/>
                <w:sz w:val="20"/>
              </w:rPr>
            </w:pPr>
          </w:p>
          <w:p w14:paraId="54D5467F" w14:textId="77777777" w:rsidR="00BB1E2A" w:rsidRDefault="00BB1E2A" w:rsidP="003F0266">
            <w:pPr>
              <w:rPr>
                <w:rFonts w:ascii="Calibri Light" w:hAnsi="Calibri Light"/>
                <w:noProof/>
                <w:sz w:val="20"/>
              </w:rPr>
            </w:pPr>
          </w:p>
          <w:p w14:paraId="14FE675B" w14:textId="77777777" w:rsidR="00BB1E2A" w:rsidRDefault="00BB1E2A" w:rsidP="003F0266">
            <w:pPr>
              <w:rPr>
                <w:rFonts w:ascii="Calibri Light" w:hAnsi="Calibri Light"/>
                <w:noProof/>
                <w:sz w:val="20"/>
              </w:rPr>
            </w:pPr>
          </w:p>
          <w:p w14:paraId="7ECFD324" w14:textId="77777777" w:rsidR="00BB1E2A" w:rsidRDefault="00BB1E2A" w:rsidP="003F0266">
            <w:pPr>
              <w:rPr>
                <w:rFonts w:ascii="Calibri Light" w:hAnsi="Calibri Light"/>
                <w:noProof/>
                <w:sz w:val="20"/>
              </w:rPr>
            </w:pPr>
          </w:p>
          <w:p w14:paraId="05E3F80E" w14:textId="77777777" w:rsidR="00BB1E2A" w:rsidRDefault="00BB1E2A" w:rsidP="003F0266">
            <w:pPr>
              <w:rPr>
                <w:rFonts w:ascii="Calibri Light" w:hAnsi="Calibri Light"/>
                <w:noProof/>
                <w:sz w:val="20"/>
              </w:rPr>
            </w:pPr>
          </w:p>
          <w:p w14:paraId="15AFDAD3" w14:textId="77777777" w:rsidR="00BB1E2A" w:rsidRDefault="00BB1E2A" w:rsidP="003F0266">
            <w:pPr>
              <w:rPr>
                <w:rFonts w:ascii="Calibri Light" w:hAnsi="Calibri Light"/>
                <w:noProof/>
                <w:sz w:val="20"/>
              </w:rPr>
            </w:pPr>
          </w:p>
          <w:p w14:paraId="166A8ACD" w14:textId="77777777" w:rsidR="00BB1E2A" w:rsidRDefault="00BB1E2A" w:rsidP="003F0266">
            <w:pPr>
              <w:rPr>
                <w:rFonts w:ascii="Calibri Light" w:hAnsi="Calibri Light"/>
                <w:noProof/>
                <w:sz w:val="20"/>
              </w:rPr>
            </w:pPr>
          </w:p>
          <w:p w14:paraId="105B8C27" w14:textId="77777777" w:rsidR="00BB1E2A" w:rsidRDefault="00BB1E2A" w:rsidP="003F0266">
            <w:pPr>
              <w:rPr>
                <w:rFonts w:ascii="Calibri Light" w:hAnsi="Calibri Light"/>
                <w:noProof/>
                <w:sz w:val="20"/>
              </w:rPr>
            </w:pPr>
          </w:p>
          <w:p w14:paraId="231C780E" w14:textId="77777777" w:rsidR="00BB1E2A" w:rsidRDefault="00BB1E2A" w:rsidP="003F0266">
            <w:pPr>
              <w:rPr>
                <w:rFonts w:ascii="Calibri Light" w:hAnsi="Calibri Light"/>
                <w:noProof/>
                <w:sz w:val="20"/>
              </w:rPr>
            </w:pPr>
          </w:p>
          <w:p w14:paraId="16367A4B" w14:textId="77777777" w:rsidR="00BB1E2A" w:rsidRDefault="00BB1E2A" w:rsidP="003F0266">
            <w:pPr>
              <w:rPr>
                <w:rFonts w:ascii="Calibri Light" w:hAnsi="Calibri Light"/>
                <w:noProof/>
                <w:sz w:val="20"/>
              </w:rPr>
            </w:pPr>
          </w:p>
          <w:p w14:paraId="5BC23CEE" w14:textId="77777777" w:rsidR="00BB1E2A" w:rsidRDefault="00BB1E2A" w:rsidP="003F0266">
            <w:pPr>
              <w:rPr>
                <w:rFonts w:ascii="Calibri Light" w:hAnsi="Calibri Light"/>
                <w:noProof/>
                <w:sz w:val="20"/>
              </w:rPr>
            </w:pPr>
          </w:p>
          <w:p w14:paraId="25E86C05" w14:textId="77777777" w:rsidR="00BB1E2A" w:rsidRDefault="00BB1E2A" w:rsidP="003F0266">
            <w:pPr>
              <w:rPr>
                <w:rFonts w:ascii="Calibri Light" w:hAnsi="Calibri Light"/>
                <w:noProof/>
                <w:sz w:val="20"/>
              </w:rPr>
            </w:pPr>
          </w:p>
          <w:p w14:paraId="6084B1D7" w14:textId="77777777" w:rsidR="00BB1E2A" w:rsidRDefault="00BB1E2A" w:rsidP="003F0266">
            <w:pPr>
              <w:rPr>
                <w:rFonts w:ascii="Calibri Light" w:hAnsi="Calibri Light"/>
                <w:noProof/>
                <w:sz w:val="20"/>
              </w:rPr>
            </w:pPr>
          </w:p>
          <w:p w14:paraId="4BF3838E" w14:textId="77777777" w:rsidR="00BB1E2A" w:rsidRDefault="00BB1E2A" w:rsidP="003F0266">
            <w:pPr>
              <w:rPr>
                <w:rFonts w:ascii="Calibri Light" w:hAnsi="Calibri Light"/>
                <w:noProof/>
                <w:sz w:val="20"/>
              </w:rPr>
            </w:pPr>
          </w:p>
          <w:p w14:paraId="42FE547B" w14:textId="77777777" w:rsidR="00BB1E2A" w:rsidRDefault="00BB1E2A" w:rsidP="003F0266">
            <w:pPr>
              <w:rPr>
                <w:rFonts w:ascii="Calibri Light" w:hAnsi="Calibri Light"/>
                <w:noProof/>
                <w:sz w:val="20"/>
              </w:rPr>
            </w:pPr>
          </w:p>
          <w:p w14:paraId="64F0B93A" w14:textId="77777777" w:rsidR="00BB1E2A" w:rsidRDefault="00BB1E2A" w:rsidP="003F0266">
            <w:pPr>
              <w:rPr>
                <w:rFonts w:ascii="Calibri Light" w:hAnsi="Calibri Light"/>
                <w:noProof/>
                <w:sz w:val="20"/>
              </w:rPr>
            </w:pPr>
          </w:p>
          <w:p w14:paraId="62ED5B37" w14:textId="44ADA8CF" w:rsidR="00936B3A" w:rsidRPr="00BB1E2A" w:rsidRDefault="00936B3A" w:rsidP="008B6179"/>
        </w:tc>
        <w:tc>
          <w:tcPr>
            <w:tcW w:w="5963" w:type="dxa"/>
            <w:gridSpan w:val="2"/>
          </w:tcPr>
          <w:p w14:paraId="400D5484" w14:textId="319B5772" w:rsidR="00BB1E2A" w:rsidRPr="00361D95" w:rsidRDefault="00805DC1" w:rsidP="00BB1E2A">
            <w:pPr>
              <w:rPr>
                <w:rFonts w:asciiTheme="majorHAnsi" w:hAnsiTheme="majorHAnsi" w:cstheme="majorHAnsi"/>
                <w:b/>
                <w:bCs/>
              </w:rPr>
            </w:pPr>
            <w:r>
              <w:rPr>
                <w:rFonts w:asciiTheme="majorHAnsi" w:hAnsiTheme="majorHAnsi" w:cstheme="majorHAnsi"/>
                <w:b/>
                <w:bCs/>
              </w:rPr>
              <w:t>FY18 Financial Results</w:t>
            </w:r>
            <w:r w:rsidR="007E7DDE">
              <w:rPr>
                <w:rFonts w:asciiTheme="majorHAnsi" w:hAnsiTheme="majorHAnsi" w:cstheme="majorHAnsi"/>
                <w:b/>
                <w:bCs/>
              </w:rPr>
              <w:t>:</w:t>
            </w:r>
          </w:p>
          <w:p w14:paraId="240F9E50" w14:textId="77777777" w:rsidR="00805DC1" w:rsidRPr="00805DC1" w:rsidRDefault="00805DC1" w:rsidP="00805DC1">
            <w:pPr>
              <w:rPr>
                <w:rFonts w:ascii="Calibri Light" w:hAnsi="Calibri Light" w:cs="Calibri Light"/>
                <w:color w:val="000000"/>
                <w:sz w:val="21"/>
                <w:szCs w:val="21"/>
              </w:rPr>
            </w:pPr>
            <w:r w:rsidRPr="00805DC1">
              <w:rPr>
                <w:rFonts w:ascii="Calibri Light" w:hAnsi="Calibri Light" w:cs="Calibri Light"/>
                <w:color w:val="000000"/>
                <w:sz w:val="21"/>
                <w:szCs w:val="21"/>
              </w:rPr>
              <w:t xml:space="preserve">Dr. </w:t>
            </w:r>
            <w:proofErr w:type="spellStart"/>
            <w:r w:rsidRPr="00805DC1">
              <w:rPr>
                <w:rFonts w:ascii="Calibri Light" w:hAnsi="Calibri Light" w:cs="Calibri Light"/>
                <w:color w:val="000000"/>
                <w:sz w:val="21"/>
                <w:szCs w:val="21"/>
              </w:rPr>
              <w:t>Callender</w:t>
            </w:r>
            <w:proofErr w:type="spellEnd"/>
            <w:r w:rsidRPr="00805DC1">
              <w:rPr>
                <w:rFonts w:ascii="Calibri Light" w:hAnsi="Calibri Light" w:cs="Calibri Light"/>
                <w:color w:val="000000"/>
                <w:sz w:val="21"/>
                <w:szCs w:val="21"/>
              </w:rPr>
              <w:t xml:space="preserve"> shared good news in the latest Pulse video and at the Sept. 19 Town Hall, regarding financial results for the fiscal year that ended Aug. 31, 2018: </w:t>
            </w:r>
          </w:p>
          <w:p w14:paraId="06392E85" w14:textId="77777777" w:rsidR="00805DC1" w:rsidRPr="00805DC1" w:rsidRDefault="00805DC1" w:rsidP="00805DC1">
            <w:pPr>
              <w:numPr>
                <w:ilvl w:val="0"/>
                <w:numId w:val="7"/>
              </w:numPr>
              <w:spacing w:before="100" w:beforeAutospacing="1" w:after="100" w:afterAutospacing="1"/>
              <w:rPr>
                <w:rFonts w:ascii="Calibri Light" w:hAnsi="Calibri Light" w:cs="Calibri Light"/>
                <w:color w:val="000000"/>
                <w:sz w:val="21"/>
                <w:szCs w:val="21"/>
              </w:rPr>
            </w:pPr>
            <w:r w:rsidRPr="00805DC1">
              <w:rPr>
                <w:rFonts w:ascii="Calibri Light" w:hAnsi="Calibri Light" w:cs="Calibri Light"/>
                <w:color w:val="000000"/>
                <w:sz w:val="21"/>
                <w:szCs w:val="21"/>
              </w:rPr>
              <w:t>By the end of August, we originally planned to have a positive adjusted margin (bottom line) of $1.6 million for the year</w:t>
            </w:r>
          </w:p>
          <w:p w14:paraId="5ABA546B" w14:textId="77777777" w:rsidR="00805DC1" w:rsidRPr="00805DC1" w:rsidRDefault="00805DC1" w:rsidP="00805DC1">
            <w:pPr>
              <w:numPr>
                <w:ilvl w:val="0"/>
                <w:numId w:val="7"/>
              </w:numPr>
              <w:spacing w:before="100" w:beforeAutospacing="1" w:after="100" w:afterAutospacing="1"/>
              <w:rPr>
                <w:rFonts w:ascii="Calibri Light" w:hAnsi="Calibri Light" w:cs="Calibri Light"/>
                <w:color w:val="000000"/>
                <w:sz w:val="21"/>
                <w:szCs w:val="21"/>
              </w:rPr>
            </w:pPr>
            <w:r w:rsidRPr="00805DC1">
              <w:rPr>
                <w:rFonts w:ascii="Calibri Light" w:hAnsi="Calibri Light" w:cs="Calibri Light"/>
                <w:color w:val="000000"/>
                <w:sz w:val="21"/>
                <w:szCs w:val="21"/>
              </w:rPr>
              <w:t>Preliminary 2018 fiscal year results reflect a positive adjusted margin of $1.8 million—or $0.2 million more than planned</w:t>
            </w:r>
          </w:p>
          <w:p w14:paraId="39457E3D" w14:textId="77777777" w:rsidR="00805DC1" w:rsidRPr="00805DC1" w:rsidRDefault="00805DC1" w:rsidP="00805DC1">
            <w:pPr>
              <w:numPr>
                <w:ilvl w:val="0"/>
                <w:numId w:val="7"/>
              </w:numPr>
              <w:spacing w:before="100" w:beforeAutospacing="1" w:after="100" w:afterAutospacing="1"/>
              <w:rPr>
                <w:rFonts w:ascii="Calibri Light" w:hAnsi="Calibri Light" w:cs="Calibri Light"/>
                <w:color w:val="000000"/>
                <w:sz w:val="21"/>
                <w:szCs w:val="21"/>
              </w:rPr>
            </w:pPr>
            <w:r w:rsidRPr="00805DC1">
              <w:rPr>
                <w:rFonts w:ascii="Calibri Light" w:hAnsi="Calibri Light" w:cs="Calibri Light"/>
                <w:color w:val="000000"/>
                <w:sz w:val="21"/>
                <w:szCs w:val="21"/>
              </w:rPr>
              <w:t xml:space="preserve">This is a significant improvement over our forecast in January, when Dr. </w:t>
            </w:r>
            <w:proofErr w:type="spellStart"/>
            <w:r w:rsidRPr="00805DC1">
              <w:rPr>
                <w:rFonts w:ascii="Calibri Light" w:hAnsi="Calibri Light" w:cs="Calibri Light"/>
                <w:color w:val="000000"/>
                <w:sz w:val="21"/>
                <w:szCs w:val="21"/>
              </w:rPr>
              <w:t>Callender</w:t>
            </w:r>
            <w:proofErr w:type="spellEnd"/>
            <w:r w:rsidRPr="00805DC1">
              <w:rPr>
                <w:rFonts w:ascii="Calibri Light" w:hAnsi="Calibri Light" w:cs="Calibri Light"/>
                <w:color w:val="000000"/>
                <w:sz w:val="21"/>
                <w:szCs w:val="21"/>
              </w:rPr>
              <w:t xml:space="preserve"> provided a mid-year look at budget projections and there was potential to end the year $40 million off-budget. </w:t>
            </w:r>
          </w:p>
          <w:p w14:paraId="3A08BD2E" w14:textId="1E86F74E" w:rsidR="00805DC1" w:rsidRPr="00805DC1" w:rsidRDefault="00805DC1" w:rsidP="00805DC1">
            <w:pPr>
              <w:rPr>
                <w:rFonts w:ascii="Calibri" w:hAnsi="Calibri" w:cs="Calibri"/>
                <w:b/>
                <w:color w:val="000000"/>
                <w:sz w:val="21"/>
                <w:szCs w:val="21"/>
              </w:rPr>
            </w:pPr>
            <w:r w:rsidRPr="00805DC1">
              <w:rPr>
                <w:rFonts w:ascii="Calibri" w:hAnsi="Calibri" w:cs="Calibri"/>
                <w:b/>
                <w:bCs/>
                <w:iCs/>
                <w:color w:val="000000"/>
                <w:sz w:val="21"/>
                <w:szCs w:val="21"/>
              </w:rPr>
              <w:t>Several factors have contributed to the large improvement over our mid-year forecast</w:t>
            </w:r>
            <w:r w:rsidR="00472E67">
              <w:rPr>
                <w:rFonts w:ascii="Calibri" w:hAnsi="Calibri" w:cs="Calibri"/>
                <w:b/>
                <w:bCs/>
                <w:iCs/>
                <w:color w:val="000000"/>
                <w:sz w:val="21"/>
                <w:szCs w:val="21"/>
              </w:rPr>
              <w:t>:</w:t>
            </w:r>
          </w:p>
          <w:p w14:paraId="7C4E7170" w14:textId="77777777" w:rsidR="00805DC1" w:rsidRPr="00805DC1" w:rsidRDefault="00805DC1" w:rsidP="00805DC1">
            <w:pPr>
              <w:numPr>
                <w:ilvl w:val="0"/>
                <w:numId w:val="8"/>
              </w:numPr>
              <w:spacing w:before="100" w:beforeAutospacing="1" w:after="100" w:afterAutospacing="1"/>
              <w:rPr>
                <w:rFonts w:ascii="Calibri Light" w:hAnsi="Calibri Light" w:cs="Calibri Light"/>
                <w:color w:val="000000"/>
                <w:sz w:val="21"/>
                <w:szCs w:val="21"/>
              </w:rPr>
            </w:pPr>
            <w:r w:rsidRPr="00805DC1">
              <w:rPr>
                <w:rFonts w:ascii="Calibri Light" w:hAnsi="Calibri Light" w:cs="Calibri Light"/>
                <w:color w:val="000000"/>
                <w:sz w:val="21"/>
                <w:szCs w:val="21"/>
              </w:rPr>
              <w:t>Tremendous management of expenses across all areas—thank you for your help!</w:t>
            </w:r>
          </w:p>
          <w:p w14:paraId="6862CCD2" w14:textId="77777777" w:rsidR="00805DC1" w:rsidRPr="00805DC1" w:rsidRDefault="00805DC1" w:rsidP="00805DC1">
            <w:pPr>
              <w:numPr>
                <w:ilvl w:val="0"/>
                <w:numId w:val="8"/>
              </w:numPr>
              <w:spacing w:before="100" w:beforeAutospacing="1" w:after="100" w:afterAutospacing="1"/>
              <w:rPr>
                <w:rFonts w:ascii="Calibri Light" w:hAnsi="Calibri Light" w:cs="Calibri Light"/>
                <w:color w:val="000000"/>
                <w:sz w:val="21"/>
                <w:szCs w:val="21"/>
              </w:rPr>
            </w:pPr>
            <w:r w:rsidRPr="00805DC1">
              <w:rPr>
                <w:rFonts w:ascii="Calibri Light" w:hAnsi="Calibri Light" w:cs="Calibri Light"/>
                <w:color w:val="000000"/>
                <w:sz w:val="21"/>
                <w:szCs w:val="21"/>
              </w:rPr>
              <w:t>Improved patient care volumes, including a significant increase in surgical cases</w:t>
            </w:r>
          </w:p>
          <w:p w14:paraId="31588D4D" w14:textId="77777777" w:rsidR="00805DC1" w:rsidRPr="00805DC1" w:rsidRDefault="00805DC1" w:rsidP="00805DC1">
            <w:pPr>
              <w:numPr>
                <w:ilvl w:val="0"/>
                <w:numId w:val="8"/>
              </w:numPr>
              <w:spacing w:before="100" w:beforeAutospacing="1" w:after="100" w:afterAutospacing="1"/>
              <w:rPr>
                <w:rFonts w:ascii="Calibri Light" w:hAnsi="Calibri Light" w:cs="Calibri Light"/>
                <w:color w:val="000000"/>
                <w:sz w:val="21"/>
                <w:szCs w:val="21"/>
              </w:rPr>
            </w:pPr>
            <w:r w:rsidRPr="00805DC1">
              <w:rPr>
                <w:rFonts w:ascii="Calibri Light" w:hAnsi="Calibri Light" w:cs="Calibri Light"/>
                <w:color w:val="000000"/>
                <w:sz w:val="21"/>
                <w:szCs w:val="21"/>
              </w:rPr>
              <w:t>Increase in reimbursements from higher patient acuity levels</w:t>
            </w:r>
          </w:p>
          <w:p w14:paraId="2D3183DD" w14:textId="77777777" w:rsidR="00805DC1" w:rsidRPr="00805DC1" w:rsidRDefault="00805DC1" w:rsidP="00805DC1">
            <w:pPr>
              <w:numPr>
                <w:ilvl w:val="0"/>
                <w:numId w:val="8"/>
              </w:numPr>
              <w:spacing w:before="100" w:beforeAutospacing="1" w:after="100" w:afterAutospacing="1"/>
              <w:rPr>
                <w:rFonts w:ascii="Calibri Light" w:hAnsi="Calibri Light" w:cs="Calibri Light"/>
                <w:color w:val="000000"/>
                <w:sz w:val="21"/>
                <w:szCs w:val="21"/>
              </w:rPr>
            </w:pPr>
            <w:r w:rsidRPr="00805DC1">
              <w:rPr>
                <w:rFonts w:ascii="Calibri Light" w:hAnsi="Calibri Light" w:cs="Calibri Light"/>
                <w:color w:val="000000"/>
                <w:sz w:val="21"/>
                <w:szCs w:val="21"/>
              </w:rPr>
              <w:t>Settlement of the FY2017 Medicare Cost Report in UTMB’s favor</w:t>
            </w:r>
          </w:p>
          <w:p w14:paraId="5F9C744C" w14:textId="77777777" w:rsidR="00805DC1" w:rsidRPr="00805DC1" w:rsidRDefault="00805DC1" w:rsidP="00805DC1">
            <w:pPr>
              <w:numPr>
                <w:ilvl w:val="0"/>
                <w:numId w:val="8"/>
              </w:numPr>
              <w:spacing w:before="100" w:beforeAutospacing="1" w:after="100" w:afterAutospacing="1"/>
              <w:rPr>
                <w:rFonts w:ascii="Calibri Light" w:hAnsi="Calibri Light" w:cs="Calibri Light"/>
                <w:color w:val="000000"/>
                <w:sz w:val="21"/>
                <w:szCs w:val="21"/>
              </w:rPr>
            </w:pPr>
            <w:r w:rsidRPr="00805DC1">
              <w:rPr>
                <w:rFonts w:ascii="Calibri Light" w:hAnsi="Calibri Light" w:cs="Calibri Light"/>
                <w:color w:val="000000"/>
                <w:sz w:val="21"/>
                <w:szCs w:val="21"/>
              </w:rPr>
              <w:t>More savings than expected in depreciation due to projects not being completed within the year as planned</w:t>
            </w:r>
          </w:p>
          <w:p w14:paraId="10267E99" w14:textId="77777777" w:rsidR="00805DC1" w:rsidRPr="00805DC1" w:rsidRDefault="00805DC1" w:rsidP="00805DC1">
            <w:pPr>
              <w:numPr>
                <w:ilvl w:val="0"/>
                <w:numId w:val="8"/>
              </w:numPr>
              <w:spacing w:before="100" w:beforeAutospacing="1" w:after="100" w:afterAutospacing="1"/>
              <w:rPr>
                <w:rFonts w:ascii="Calibri Light" w:hAnsi="Calibri Light" w:cs="Calibri Light"/>
                <w:color w:val="000000"/>
                <w:sz w:val="21"/>
                <w:szCs w:val="21"/>
              </w:rPr>
            </w:pPr>
            <w:r w:rsidRPr="00805DC1">
              <w:rPr>
                <w:rFonts w:ascii="Calibri Light" w:hAnsi="Calibri Light" w:cs="Calibri Light"/>
                <w:color w:val="000000"/>
                <w:sz w:val="21"/>
                <w:szCs w:val="21"/>
              </w:rPr>
              <w:t>Lower-than-anticipated utilities cost</w:t>
            </w:r>
          </w:p>
          <w:p w14:paraId="2FD37825" w14:textId="77777777" w:rsidR="00805DC1" w:rsidRPr="00805DC1" w:rsidRDefault="00805DC1" w:rsidP="00805DC1">
            <w:pPr>
              <w:numPr>
                <w:ilvl w:val="0"/>
                <w:numId w:val="8"/>
              </w:numPr>
              <w:spacing w:before="100" w:beforeAutospacing="1" w:after="100" w:afterAutospacing="1"/>
              <w:rPr>
                <w:rFonts w:ascii="Calibri Light" w:hAnsi="Calibri Light" w:cs="Calibri Light"/>
                <w:color w:val="000000"/>
                <w:sz w:val="21"/>
                <w:szCs w:val="21"/>
              </w:rPr>
            </w:pPr>
            <w:r w:rsidRPr="00805DC1">
              <w:rPr>
                <w:rFonts w:ascii="Calibri Light" w:hAnsi="Calibri Light" w:cs="Calibri Light"/>
                <w:color w:val="000000"/>
                <w:sz w:val="21"/>
                <w:szCs w:val="21"/>
              </w:rPr>
              <w:t>Higher-than-anticipated net investment income, largely driven by royalty income</w:t>
            </w:r>
          </w:p>
          <w:p w14:paraId="5EB4DEA2" w14:textId="77777777" w:rsidR="00805DC1" w:rsidRPr="00805DC1" w:rsidRDefault="00805DC1" w:rsidP="00805DC1">
            <w:pPr>
              <w:rPr>
                <w:rFonts w:ascii="Calibri" w:hAnsi="Calibri" w:cs="Calibri"/>
                <w:b/>
                <w:color w:val="000000"/>
                <w:sz w:val="21"/>
                <w:szCs w:val="21"/>
              </w:rPr>
            </w:pPr>
            <w:r w:rsidRPr="00805DC1">
              <w:rPr>
                <w:rFonts w:ascii="Calibri" w:hAnsi="Calibri" w:cs="Calibri"/>
                <w:b/>
                <w:bCs/>
                <w:iCs/>
                <w:color w:val="000000"/>
                <w:sz w:val="21"/>
                <w:szCs w:val="21"/>
              </w:rPr>
              <w:t>Looking ahead for Fiscal Year 2019, which began on Sept. 1:</w:t>
            </w:r>
          </w:p>
          <w:p w14:paraId="5BCDD9B9" w14:textId="77777777" w:rsidR="00805DC1" w:rsidRPr="00805DC1" w:rsidRDefault="00805DC1" w:rsidP="00805DC1">
            <w:pPr>
              <w:numPr>
                <w:ilvl w:val="0"/>
                <w:numId w:val="9"/>
              </w:numPr>
              <w:spacing w:before="100" w:beforeAutospacing="1" w:after="100" w:afterAutospacing="1"/>
              <w:rPr>
                <w:rFonts w:ascii="Calibri Light" w:hAnsi="Calibri Light" w:cs="Calibri Light"/>
                <w:color w:val="000000"/>
                <w:sz w:val="21"/>
                <w:szCs w:val="21"/>
              </w:rPr>
            </w:pPr>
            <w:r w:rsidRPr="00805DC1">
              <w:rPr>
                <w:rFonts w:ascii="Calibri Light" w:hAnsi="Calibri Light" w:cs="Calibri Light"/>
                <w:color w:val="000000"/>
                <w:sz w:val="21"/>
                <w:szCs w:val="21"/>
              </w:rPr>
              <w:t>We are planning for an FY19 adjusted margin target of $2.1 million, excluding activation of the Webster Campus.</w:t>
            </w:r>
          </w:p>
          <w:p w14:paraId="03266521" w14:textId="77777777" w:rsidR="00805DC1" w:rsidRPr="00805DC1" w:rsidRDefault="00805DC1" w:rsidP="00805DC1">
            <w:pPr>
              <w:numPr>
                <w:ilvl w:val="0"/>
                <w:numId w:val="9"/>
              </w:numPr>
              <w:spacing w:before="100" w:beforeAutospacing="1" w:after="100" w:afterAutospacing="1"/>
              <w:rPr>
                <w:rFonts w:ascii="Calibri Light" w:hAnsi="Calibri Light" w:cs="Calibri Light"/>
                <w:color w:val="000000"/>
                <w:sz w:val="21"/>
                <w:szCs w:val="21"/>
              </w:rPr>
            </w:pPr>
            <w:r w:rsidRPr="00805DC1">
              <w:rPr>
                <w:rFonts w:ascii="Calibri Light" w:hAnsi="Calibri Light" w:cs="Calibri Light"/>
                <w:color w:val="000000"/>
                <w:sz w:val="21"/>
                <w:szCs w:val="21"/>
              </w:rPr>
              <w:t>We are planning for the Webster Campus to generate a positive cash flow within two years of startup</w:t>
            </w:r>
          </w:p>
          <w:p w14:paraId="73024B12" w14:textId="77777777" w:rsidR="00805DC1" w:rsidRPr="00805DC1" w:rsidRDefault="00805DC1" w:rsidP="00805DC1">
            <w:pPr>
              <w:numPr>
                <w:ilvl w:val="0"/>
                <w:numId w:val="9"/>
              </w:numPr>
              <w:spacing w:before="100" w:beforeAutospacing="1" w:after="100" w:afterAutospacing="1"/>
              <w:rPr>
                <w:rFonts w:ascii="Calibri Light" w:hAnsi="Calibri Light" w:cs="Calibri Light"/>
                <w:color w:val="000000"/>
                <w:sz w:val="21"/>
                <w:szCs w:val="21"/>
              </w:rPr>
            </w:pPr>
            <w:r w:rsidRPr="00805DC1">
              <w:rPr>
                <w:rFonts w:ascii="Calibri Light" w:hAnsi="Calibri Light" w:cs="Calibri Light"/>
                <w:color w:val="000000"/>
                <w:sz w:val="21"/>
                <w:szCs w:val="21"/>
              </w:rPr>
              <w:t>To accomplish this, we must:</w:t>
            </w:r>
          </w:p>
          <w:p w14:paraId="3A06F890" w14:textId="77777777" w:rsidR="00805DC1" w:rsidRPr="00805DC1" w:rsidRDefault="00805DC1" w:rsidP="00805DC1">
            <w:pPr>
              <w:numPr>
                <w:ilvl w:val="1"/>
                <w:numId w:val="9"/>
              </w:numPr>
              <w:spacing w:before="100" w:beforeAutospacing="1" w:after="100" w:afterAutospacing="1"/>
              <w:rPr>
                <w:rFonts w:ascii="Calibri Light" w:hAnsi="Calibri Light" w:cs="Calibri Light"/>
                <w:color w:val="000000"/>
                <w:sz w:val="21"/>
                <w:szCs w:val="21"/>
              </w:rPr>
            </w:pPr>
            <w:r w:rsidRPr="00805DC1">
              <w:rPr>
                <w:rFonts w:ascii="Calibri Light" w:hAnsi="Calibri Light" w:cs="Calibri Light"/>
                <w:color w:val="000000"/>
                <w:sz w:val="21"/>
                <w:szCs w:val="21"/>
              </w:rPr>
              <w:t>Activate the hospital at expense levels similar to others in the market</w:t>
            </w:r>
          </w:p>
          <w:p w14:paraId="387A8301" w14:textId="77777777" w:rsidR="00805DC1" w:rsidRPr="00805DC1" w:rsidRDefault="00805DC1" w:rsidP="00805DC1">
            <w:pPr>
              <w:numPr>
                <w:ilvl w:val="1"/>
                <w:numId w:val="9"/>
              </w:numPr>
              <w:spacing w:before="100" w:beforeAutospacing="1" w:after="100" w:afterAutospacing="1"/>
              <w:rPr>
                <w:rFonts w:ascii="Calibri Light" w:hAnsi="Calibri Light" w:cs="Calibri Light"/>
                <w:color w:val="000000"/>
                <w:sz w:val="21"/>
                <w:szCs w:val="21"/>
              </w:rPr>
            </w:pPr>
            <w:r w:rsidRPr="00805DC1">
              <w:rPr>
                <w:rFonts w:ascii="Calibri Light" w:hAnsi="Calibri Light" w:cs="Calibri Light"/>
                <w:color w:val="000000"/>
                <w:sz w:val="21"/>
                <w:szCs w:val="21"/>
              </w:rPr>
              <w:t>Partner with community physicians for care delivery</w:t>
            </w:r>
          </w:p>
          <w:p w14:paraId="4F009D45" w14:textId="77777777" w:rsidR="00805DC1" w:rsidRPr="00805DC1" w:rsidRDefault="00805DC1" w:rsidP="00805DC1">
            <w:pPr>
              <w:numPr>
                <w:ilvl w:val="1"/>
                <w:numId w:val="9"/>
              </w:numPr>
              <w:spacing w:before="100" w:beforeAutospacing="1" w:after="100" w:afterAutospacing="1"/>
              <w:rPr>
                <w:rFonts w:ascii="Calibri Light" w:hAnsi="Calibri Light" w:cs="Calibri Light"/>
                <w:color w:val="000000"/>
                <w:sz w:val="21"/>
                <w:szCs w:val="21"/>
              </w:rPr>
            </w:pPr>
            <w:r w:rsidRPr="00805DC1">
              <w:rPr>
                <w:rFonts w:ascii="Calibri Light" w:hAnsi="Calibri Light" w:cs="Calibri Light"/>
                <w:color w:val="000000"/>
                <w:sz w:val="21"/>
                <w:szCs w:val="21"/>
              </w:rPr>
              <w:t>Leverage existing administrative structures to reduce UTMB’s overall operating expense</w:t>
            </w:r>
          </w:p>
          <w:p w14:paraId="659E4D16" w14:textId="77777777" w:rsidR="00805DC1" w:rsidRPr="00805DC1" w:rsidRDefault="00805DC1" w:rsidP="00805DC1">
            <w:pPr>
              <w:numPr>
                <w:ilvl w:val="0"/>
                <w:numId w:val="9"/>
              </w:numPr>
              <w:spacing w:before="100" w:beforeAutospacing="1" w:after="100" w:afterAutospacing="1"/>
              <w:rPr>
                <w:rFonts w:ascii="Calibri Light" w:hAnsi="Calibri Light" w:cs="Calibri Light"/>
                <w:color w:val="000000"/>
                <w:sz w:val="21"/>
                <w:szCs w:val="21"/>
              </w:rPr>
            </w:pPr>
            <w:r w:rsidRPr="00805DC1">
              <w:rPr>
                <w:rFonts w:ascii="Calibri Light" w:hAnsi="Calibri Light" w:cs="Calibri Light"/>
                <w:color w:val="000000"/>
                <w:sz w:val="21"/>
                <w:szCs w:val="21"/>
              </w:rPr>
              <w:t>Lastly, we must remain committed to managing costs in a period of declining revenue and flat reimbursement rates by continuing to identify and implement efficiencies and supporting high-quality performance in all areas.</w:t>
            </w:r>
          </w:p>
          <w:p w14:paraId="72523009" w14:textId="289944B7" w:rsidR="00805DC1" w:rsidRPr="00805DC1" w:rsidRDefault="00805DC1" w:rsidP="00805DC1">
            <w:pPr>
              <w:rPr>
                <w:rFonts w:ascii="Calibri Light" w:hAnsi="Calibri Light" w:cs="Calibri Light"/>
                <w:color w:val="000000"/>
                <w:sz w:val="21"/>
                <w:szCs w:val="21"/>
              </w:rPr>
            </w:pPr>
            <w:r w:rsidRPr="00805DC1">
              <w:rPr>
                <w:rFonts w:ascii="Calibri Light" w:hAnsi="Calibri Light" w:cs="Calibri Light"/>
                <w:bCs/>
                <w:color w:val="000000"/>
                <w:sz w:val="21"/>
                <w:szCs w:val="21"/>
              </w:rPr>
              <w:t>Thank you for your contributions in helping UTMB achieve a positive margin for ninth consecutive year!</w:t>
            </w:r>
          </w:p>
          <w:p w14:paraId="33D5B003" w14:textId="51A54B91" w:rsidR="00A608B5" w:rsidRPr="00805DC1" w:rsidRDefault="00805DC1" w:rsidP="00805DC1">
            <w:pPr>
              <w:rPr>
                <w:rFonts w:ascii="Calibri" w:hAnsi="Calibri" w:cs="Calibri"/>
                <w:i/>
                <w:color w:val="000000"/>
                <w:sz w:val="18"/>
                <w:szCs w:val="18"/>
              </w:rPr>
            </w:pPr>
            <w:r w:rsidRPr="00805DC1">
              <w:rPr>
                <w:rFonts w:ascii="Calibri Light" w:hAnsi="Calibri Light" w:cs="Calibri Light"/>
                <w:i/>
                <w:iCs/>
                <w:color w:val="FF0000"/>
                <w:sz w:val="18"/>
                <w:szCs w:val="18"/>
              </w:rPr>
              <w:t>*Annual financial statements are considered preliminary, unaudited pending final financial audit.</w:t>
            </w:r>
          </w:p>
        </w:tc>
      </w:tr>
      <w:tr w:rsidR="009C2829" w14:paraId="10CA5146" w14:textId="77777777" w:rsidTr="00B4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99A9A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74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3">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14">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15">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16">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EC49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09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824F3C" w14:paraId="37678722" w14:textId="77777777" w:rsidTr="00B17C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33"/>
        </w:trPr>
        <w:tc>
          <w:tcPr>
            <w:tcW w:w="5130" w:type="dxa"/>
            <w:gridSpan w:val="3"/>
            <w:vMerge w:val="restart"/>
            <w:tcBorders>
              <w:top w:val="single" w:sz="8" w:space="0" w:color="auto"/>
              <w:left w:val="single" w:sz="8" w:space="0" w:color="auto"/>
              <w:right w:val="single" w:sz="4" w:space="0" w:color="auto"/>
            </w:tcBorders>
          </w:tcPr>
          <w:p w14:paraId="0E2E29C0" w14:textId="77777777" w:rsidR="004774D4" w:rsidRDefault="004774D4" w:rsidP="00A0029C">
            <w:pPr>
              <w:rPr>
                <w:rFonts w:asciiTheme="majorHAnsi" w:hAnsiTheme="majorHAnsi" w:cstheme="majorHAnsi"/>
                <w:b/>
                <w:bCs/>
              </w:rPr>
            </w:pPr>
          </w:p>
          <w:p w14:paraId="4D1DF1C6" w14:textId="69F6B144" w:rsidR="00C805D3" w:rsidRPr="007E7DDE" w:rsidRDefault="00805DC1" w:rsidP="00C805D3">
            <w:pPr>
              <w:rPr>
                <w:rFonts w:ascii="Calibri" w:hAnsi="Calibri" w:cs="Calibri"/>
                <w:b/>
              </w:rPr>
            </w:pPr>
            <w:r>
              <w:rPr>
                <w:rFonts w:ascii="Calibri" w:hAnsi="Calibri" w:cs="Calibri"/>
                <w:b/>
              </w:rPr>
              <w:t xml:space="preserve">Latest Pulse video discusses </w:t>
            </w:r>
            <w:r w:rsidR="00472E67">
              <w:rPr>
                <w:rFonts w:ascii="Calibri" w:hAnsi="Calibri" w:cs="Calibri"/>
                <w:b/>
              </w:rPr>
              <w:t xml:space="preserve">year-end financial results </w:t>
            </w:r>
            <w:r>
              <w:rPr>
                <w:rFonts w:ascii="Calibri" w:hAnsi="Calibri" w:cs="Calibri"/>
                <w:b/>
              </w:rPr>
              <w:t>merit pay increases and TEAM Awards</w:t>
            </w:r>
            <w:r w:rsidR="00C805D3">
              <w:rPr>
                <w:rFonts w:ascii="Calibri" w:hAnsi="Calibri" w:cs="Calibri"/>
                <w:b/>
              </w:rPr>
              <w:t>:</w:t>
            </w:r>
          </w:p>
          <w:p w14:paraId="723F3206" w14:textId="77777777" w:rsidR="00805DC1" w:rsidRPr="00805DC1" w:rsidRDefault="00805DC1" w:rsidP="00805DC1">
            <w:pPr>
              <w:rPr>
                <w:rFonts w:ascii="Calibri Light" w:hAnsi="Calibri Light" w:cs="Calibri Light"/>
                <w:color w:val="000000"/>
                <w:sz w:val="21"/>
                <w:szCs w:val="21"/>
              </w:rPr>
            </w:pPr>
            <w:r w:rsidRPr="00805DC1">
              <w:rPr>
                <w:rFonts w:ascii="Calibri Light" w:hAnsi="Calibri Light" w:cs="Calibri Light"/>
                <w:color w:val="000000"/>
                <w:sz w:val="21"/>
                <w:szCs w:val="21"/>
              </w:rPr>
              <w:t xml:space="preserve">In the most recent Pulse video, President </w:t>
            </w:r>
            <w:proofErr w:type="spellStart"/>
            <w:r w:rsidRPr="00805DC1">
              <w:rPr>
                <w:rFonts w:ascii="Calibri Light" w:hAnsi="Calibri Light" w:cs="Calibri Light"/>
                <w:color w:val="000000"/>
                <w:sz w:val="21"/>
                <w:szCs w:val="21"/>
              </w:rPr>
              <w:t>Callender</w:t>
            </w:r>
            <w:proofErr w:type="spellEnd"/>
            <w:r w:rsidRPr="00805DC1">
              <w:rPr>
                <w:rFonts w:ascii="Calibri Light" w:hAnsi="Calibri Light" w:cs="Calibri Light"/>
                <w:color w:val="000000"/>
                <w:sz w:val="21"/>
                <w:szCs w:val="21"/>
              </w:rPr>
              <w:t xml:space="preserve"> briefly discusses:</w:t>
            </w:r>
          </w:p>
          <w:p w14:paraId="7D6F0CA2" w14:textId="77777777" w:rsidR="00805DC1" w:rsidRPr="00805DC1" w:rsidRDefault="00805DC1" w:rsidP="00805DC1">
            <w:pPr>
              <w:numPr>
                <w:ilvl w:val="0"/>
                <w:numId w:val="10"/>
              </w:numPr>
              <w:rPr>
                <w:rFonts w:ascii="Calibri Light" w:hAnsi="Calibri Light" w:cs="Calibri Light"/>
                <w:color w:val="000000"/>
                <w:sz w:val="21"/>
                <w:szCs w:val="21"/>
              </w:rPr>
            </w:pPr>
            <w:r w:rsidRPr="00805DC1">
              <w:rPr>
                <w:rFonts w:ascii="Calibri Light" w:hAnsi="Calibri Light" w:cs="Calibri Light"/>
                <w:color w:val="000000"/>
                <w:sz w:val="21"/>
                <w:szCs w:val="21"/>
              </w:rPr>
              <w:t xml:space="preserve">The hard work and dedication of UTMB employees to meet our budget target in the recently completed FY18 </w:t>
            </w:r>
            <w:r w:rsidRPr="00472E67">
              <w:rPr>
                <w:rFonts w:ascii="Calibri Light" w:hAnsi="Calibri Light" w:cs="Calibri Light"/>
                <w:color w:val="FF0000"/>
                <w:sz w:val="21"/>
                <w:szCs w:val="21"/>
              </w:rPr>
              <w:t>(See related year-end results Relay Note above)</w:t>
            </w:r>
          </w:p>
          <w:p w14:paraId="284497D1" w14:textId="42684980" w:rsidR="00805DC1" w:rsidRPr="00805DC1" w:rsidRDefault="00805DC1" w:rsidP="00805DC1">
            <w:pPr>
              <w:numPr>
                <w:ilvl w:val="0"/>
                <w:numId w:val="10"/>
              </w:numPr>
              <w:rPr>
                <w:rFonts w:ascii="Calibri Light" w:hAnsi="Calibri Light" w:cs="Calibri Light"/>
                <w:color w:val="000000"/>
                <w:sz w:val="21"/>
                <w:szCs w:val="21"/>
              </w:rPr>
            </w:pPr>
            <w:r w:rsidRPr="00805DC1">
              <w:rPr>
                <w:rFonts w:ascii="Calibri Light" w:hAnsi="Calibri Light" w:cs="Calibri Light"/>
                <w:color w:val="000000"/>
                <w:sz w:val="21"/>
                <w:szCs w:val="21"/>
              </w:rPr>
              <w:t xml:space="preserve">The approval of TEAM Awards for eligible employees—to be paid Nov. 16—and merit pay increases, which </w:t>
            </w:r>
            <w:r w:rsidR="00472E67">
              <w:rPr>
                <w:rFonts w:ascii="Calibri Light" w:hAnsi="Calibri Light" w:cs="Calibri Light"/>
                <w:color w:val="000000"/>
                <w:sz w:val="21"/>
                <w:szCs w:val="21"/>
              </w:rPr>
              <w:t>will first be reflected in paychecks</w:t>
            </w:r>
            <w:r w:rsidRPr="00805DC1">
              <w:rPr>
                <w:rFonts w:ascii="Calibri Light" w:hAnsi="Calibri Light" w:cs="Calibri Light"/>
                <w:color w:val="000000"/>
                <w:sz w:val="21"/>
                <w:szCs w:val="21"/>
              </w:rPr>
              <w:t xml:space="preserve"> in November and December </w:t>
            </w:r>
            <w:r w:rsidRPr="00472E67">
              <w:rPr>
                <w:rFonts w:ascii="Calibri Light" w:hAnsi="Calibri Light" w:cs="Calibri Light"/>
                <w:color w:val="FF0000"/>
                <w:sz w:val="21"/>
                <w:szCs w:val="21"/>
              </w:rPr>
              <w:t>(See related Relay Note below)</w:t>
            </w:r>
          </w:p>
          <w:p w14:paraId="6A80F53B" w14:textId="77777777" w:rsidR="00805DC1" w:rsidRPr="00805DC1" w:rsidRDefault="00805DC1" w:rsidP="00805DC1">
            <w:pPr>
              <w:rPr>
                <w:rFonts w:ascii="Calibri Light" w:hAnsi="Calibri Light" w:cs="Calibri Light"/>
                <w:color w:val="000000"/>
                <w:sz w:val="21"/>
                <w:szCs w:val="21"/>
              </w:rPr>
            </w:pPr>
            <w:r w:rsidRPr="00805DC1">
              <w:rPr>
                <w:rFonts w:ascii="Calibri Light" w:hAnsi="Calibri Light" w:cs="Calibri Light"/>
                <w:color w:val="000000"/>
                <w:sz w:val="21"/>
                <w:szCs w:val="21"/>
              </w:rPr>
              <w:t>You can find the latest Pulse video on the President’s website at</w:t>
            </w:r>
            <w:r w:rsidRPr="00805DC1">
              <w:rPr>
                <w:rStyle w:val="apple-converted-space"/>
                <w:rFonts w:ascii="Calibri Light" w:hAnsi="Calibri Light" w:cs="Calibri Light"/>
                <w:color w:val="000000"/>
                <w:sz w:val="21"/>
                <w:szCs w:val="21"/>
              </w:rPr>
              <w:t> </w:t>
            </w:r>
            <w:hyperlink r:id="rId17" w:history="1">
              <w:r w:rsidRPr="00805DC1">
                <w:rPr>
                  <w:rStyle w:val="Hyperlink"/>
                  <w:rFonts w:ascii="Calibri Light" w:hAnsi="Calibri Light" w:cs="Calibri Light"/>
                  <w:color w:val="954F72"/>
                  <w:sz w:val="21"/>
                  <w:szCs w:val="21"/>
                </w:rPr>
                <w:t>https://www.utmb.edu/president/pulse</w:t>
              </w:r>
            </w:hyperlink>
            <w:r w:rsidRPr="00805DC1">
              <w:rPr>
                <w:rFonts w:ascii="Calibri Light" w:hAnsi="Calibri Light" w:cs="Calibri Light"/>
                <w:color w:val="000000"/>
                <w:sz w:val="21"/>
                <w:szCs w:val="21"/>
              </w:rPr>
              <w:t>.</w:t>
            </w:r>
          </w:p>
          <w:p w14:paraId="1329FEBA" w14:textId="77777777" w:rsidR="00C805D3" w:rsidRDefault="00C805D3" w:rsidP="00BB1E2A">
            <w:pPr>
              <w:rPr>
                <w:rFonts w:asciiTheme="majorHAnsi" w:hAnsiTheme="majorHAnsi" w:cs="Arial"/>
                <w:b/>
                <w:color w:val="000000" w:themeColor="text1"/>
                <w:szCs w:val="20"/>
              </w:rPr>
            </w:pPr>
          </w:p>
          <w:p w14:paraId="1EF7E582" w14:textId="241D8917" w:rsidR="00BB1E2A" w:rsidRPr="005D163A" w:rsidRDefault="00F55055" w:rsidP="00BB1E2A">
            <w:pPr>
              <w:rPr>
                <w:rFonts w:asciiTheme="majorHAnsi" w:hAnsiTheme="majorHAnsi" w:cs="Arial"/>
                <w:b/>
                <w:color w:val="000000" w:themeColor="text1"/>
                <w:szCs w:val="20"/>
              </w:rPr>
            </w:pPr>
            <w:r>
              <w:rPr>
                <w:rFonts w:asciiTheme="majorHAnsi" w:hAnsiTheme="majorHAnsi" w:cs="Arial"/>
                <w:b/>
                <w:color w:val="000000" w:themeColor="text1"/>
                <w:szCs w:val="20"/>
              </w:rPr>
              <w:t>Merit pay increases and TEAM Awards approved for eligible employees</w:t>
            </w:r>
            <w:r w:rsidR="00BB1E2A">
              <w:rPr>
                <w:rFonts w:asciiTheme="majorHAnsi" w:hAnsiTheme="majorHAnsi" w:cs="Arial"/>
                <w:b/>
                <w:color w:val="000000" w:themeColor="text1"/>
                <w:szCs w:val="20"/>
              </w:rPr>
              <w:t>:</w:t>
            </w:r>
            <w:r w:rsidR="00BB1E2A" w:rsidRPr="005D163A">
              <w:rPr>
                <w:rFonts w:asciiTheme="majorHAnsi" w:hAnsiTheme="majorHAnsi" w:cs="Arial"/>
                <w:b/>
                <w:color w:val="000000" w:themeColor="text1"/>
                <w:szCs w:val="20"/>
              </w:rPr>
              <w:t xml:space="preserve"> </w:t>
            </w:r>
          </w:p>
          <w:p w14:paraId="2231C832" w14:textId="77777777" w:rsidR="00F55055" w:rsidRPr="00F55055" w:rsidRDefault="00F55055" w:rsidP="00F55055">
            <w:pPr>
              <w:shd w:val="clear" w:color="auto" w:fill="FFFFFF"/>
              <w:spacing w:line="253" w:lineRule="atLeast"/>
              <w:rPr>
                <w:rFonts w:ascii="Calibri Light" w:hAnsi="Calibri Light" w:cs="Calibri Light"/>
                <w:color w:val="000000"/>
                <w:sz w:val="21"/>
                <w:szCs w:val="21"/>
              </w:rPr>
            </w:pPr>
            <w:r w:rsidRPr="00F55055">
              <w:rPr>
                <w:rFonts w:ascii="Calibri Light" w:hAnsi="Calibri Light" w:cs="Calibri Light"/>
                <w:color w:val="000000"/>
                <w:sz w:val="21"/>
                <w:szCs w:val="21"/>
              </w:rPr>
              <w:t>As announced in the President’s Town Hall on Sept. 19, merit pay increases and TEAM Award payments will be effective in November for eligible employees.</w:t>
            </w:r>
          </w:p>
          <w:p w14:paraId="6AD9DEBC" w14:textId="77777777" w:rsidR="00F55055" w:rsidRPr="00F55055" w:rsidRDefault="00F55055" w:rsidP="00F55055">
            <w:pPr>
              <w:numPr>
                <w:ilvl w:val="0"/>
                <w:numId w:val="11"/>
              </w:numPr>
              <w:shd w:val="clear" w:color="auto" w:fill="FFFFFF"/>
              <w:spacing w:line="253" w:lineRule="atLeast"/>
              <w:rPr>
                <w:rFonts w:ascii="Calibri Light" w:hAnsi="Calibri Light" w:cs="Calibri Light"/>
                <w:color w:val="000000"/>
                <w:sz w:val="21"/>
                <w:szCs w:val="21"/>
              </w:rPr>
            </w:pPr>
            <w:r w:rsidRPr="00F55055">
              <w:rPr>
                <w:rFonts w:ascii="Calibri Light" w:hAnsi="Calibri Light" w:cs="Calibri Light"/>
                <w:color w:val="000000"/>
                <w:sz w:val="21"/>
                <w:szCs w:val="21"/>
              </w:rPr>
              <w:t>UTMB’s merit pay program rewards employees for meeting or exceeding performance expectations and is an important part of the total compensation strategy for Classified, Non-Teaching and Administrative &amp; Professional (A&amp;P) staff. Total merit pools are determined by market trends, economic conditions and available funding, and employees must meet several criteria to be considered for an increase.</w:t>
            </w:r>
          </w:p>
          <w:p w14:paraId="4342B175" w14:textId="77777777" w:rsidR="00F55055" w:rsidRPr="00F55055" w:rsidRDefault="00F55055" w:rsidP="00F55055">
            <w:pPr>
              <w:numPr>
                <w:ilvl w:val="0"/>
                <w:numId w:val="11"/>
              </w:numPr>
              <w:shd w:val="clear" w:color="auto" w:fill="FFFFFF"/>
              <w:spacing w:line="253" w:lineRule="atLeast"/>
              <w:rPr>
                <w:rFonts w:ascii="Calibri Light" w:hAnsi="Calibri Light" w:cs="Calibri Light"/>
                <w:color w:val="000000"/>
                <w:sz w:val="21"/>
                <w:szCs w:val="21"/>
              </w:rPr>
            </w:pPr>
            <w:r w:rsidRPr="00F55055">
              <w:rPr>
                <w:rFonts w:ascii="Calibri Light" w:hAnsi="Calibri Light" w:cs="Calibri Light"/>
                <w:color w:val="000000"/>
                <w:sz w:val="21"/>
                <w:szCs w:val="21"/>
              </w:rPr>
              <w:t>UTMB will recognize the collective efforts and contributions of our workforce in FY18 with a one-time $750 TEAM Award payment. TEAM Awards will be paid on Nov. 16, 2018, to employees in a benefits-eligible Classified, CMC, Non-Teaching, Resident or A&amp;P position who meet all eligibility criteria and did not participate in the Faculty Compensation and Incentive Plan, Executive and A&amp;P At-Risk Compensation Plan or any other incentive plan.</w:t>
            </w:r>
          </w:p>
          <w:p w14:paraId="709EA35A" w14:textId="2962FC35" w:rsidR="00F55055" w:rsidRDefault="00F55055" w:rsidP="00F55055">
            <w:pPr>
              <w:spacing w:line="253" w:lineRule="atLeast"/>
              <w:rPr>
                <w:rFonts w:ascii="Calibri Light" w:hAnsi="Calibri Light" w:cs="Calibri Light"/>
                <w:color w:val="000000"/>
                <w:sz w:val="21"/>
                <w:szCs w:val="21"/>
              </w:rPr>
            </w:pPr>
            <w:r w:rsidRPr="00F55055">
              <w:rPr>
                <w:rFonts w:ascii="Calibri Light" w:hAnsi="Calibri Light" w:cs="Calibri Light"/>
                <w:color w:val="000000"/>
                <w:sz w:val="21"/>
                <w:szCs w:val="21"/>
              </w:rPr>
              <w:t>For more details about the merit pay program or TEAM Awards</w:t>
            </w:r>
            <w:r w:rsidR="00472E67">
              <w:rPr>
                <w:rFonts w:ascii="Calibri Light" w:hAnsi="Calibri Light" w:cs="Calibri Light"/>
                <w:color w:val="000000"/>
                <w:sz w:val="21"/>
                <w:szCs w:val="21"/>
              </w:rPr>
              <w:t xml:space="preserve">, </w:t>
            </w:r>
            <w:hyperlink r:id="rId18" w:history="1">
              <w:r w:rsidR="00472E67" w:rsidRPr="00472E67">
                <w:rPr>
                  <w:rStyle w:val="Hyperlink"/>
                  <w:rFonts w:ascii="Calibri Light" w:hAnsi="Calibri Light" w:cs="Calibri Light"/>
                  <w:color w:val="FF0000"/>
                  <w:sz w:val="21"/>
                  <w:szCs w:val="21"/>
                </w:rPr>
                <w:t>https://www.utmb.edu/president/communications</w:t>
              </w:r>
            </w:hyperlink>
            <w:r w:rsidR="00472E67">
              <w:rPr>
                <w:rFonts w:ascii="Calibri Light" w:hAnsi="Calibri Light" w:cs="Calibri Light"/>
                <w:color w:val="000000"/>
                <w:sz w:val="21"/>
                <w:szCs w:val="21"/>
              </w:rPr>
              <w:t>.</w:t>
            </w:r>
          </w:p>
          <w:p w14:paraId="158BE12A" w14:textId="77777777" w:rsidR="00472E67" w:rsidRPr="00F55055" w:rsidRDefault="00472E67" w:rsidP="00F55055">
            <w:pPr>
              <w:spacing w:line="253" w:lineRule="atLeast"/>
              <w:rPr>
                <w:rFonts w:ascii="Calibri Light" w:hAnsi="Calibri Light" w:cs="Calibri Light"/>
                <w:color w:val="000000"/>
                <w:sz w:val="21"/>
                <w:szCs w:val="21"/>
              </w:rPr>
            </w:pPr>
          </w:p>
          <w:p w14:paraId="444B6972" w14:textId="77777777" w:rsidR="00C805D3" w:rsidRDefault="00C805D3" w:rsidP="00C805D3">
            <w:pPr>
              <w:rPr>
                <w:rFonts w:ascii="Calibri Light" w:hAnsi="Calibri Light" w:cs="Calibri Light"/>
                <w:color w:val="000000"/>
                <w:sz w:val="21"/>
                <w:szCs w:val="21"/>
              </w:rPr>
            </w:pPr>
          </w:p>
          <w:p w14:paraId="60B77DA0" w14:textId="77777777" w:rsidR="00B17C97" w:rsidRDefault="00B17C97" w:rsidP="00783C80">
            <w:pPr>
              <w:rPr>
                <w:rFonts w:asciiTheme="majorHAnsi" w:hAnsiTheme="majorHAnsi"/>
                <w:b/>
              </w:rPr>
            </w:pPr>
          </w:p>
          <w:p w14:paraId="3379E62C" w14:textId="77777777" w:rsidR="00B17C97" w:rsidRDefault="00B17C97" w:rsidP="00783C80">
            <w:pPr>
              <w:rPr>
                <w:rFonts w:asciiTheme="majorHAnsi" w:hAnsiTheme="majorHAnsi"/>
                <w:b/>
              </w:rPr>
            </w:pPr>
          </w:p>
          <w:p w14:paraId="667FE3A6" w14:textId="77777777" w:rsidR="00B17C97" w:rsidRDefault="00B17C97" w:rsidP="00783C80">
            <w:pPr>
              <w:rPr>
                <w:rFonts w:asciiTheme="majorHAnsi" w:hAnsiTheme="majorHAnsi"/>
                <w:b/>
              </w:rPr>
            </w:pPr>
          </w:p>
          <w:p w14:paraId="534D43F3" w14:textId="77777777" w:rsidR="00B17C97" w:rsidRDefault="00B17C97" w:rsidP="00783C80">
            <w:pPr>
              <w:rPr>
                <w:rFonts w:asciiTheme="majorHAnsi" w:hAnsiTheme="majorHAnsi"/>
                <w:b/>
              </w:rPr>
            </w:pPr>
          </w:p>
          <w:p w14:paraId="5634A9A7" w14:textId="77777777" w:rsidR="00B17C97" w:rsidRDefault="00B17C97" w:rsidP="00783C80">
            <w:pPr>
              <w:rPr>
                <w:rFonts w:asciiTheme="majorHAnsi" w:hAnsiTheme="majorHAnsi"/>
                <w:b/>
              </w:rPr>
            </w:pPr>
          </w:p>
          <w:p w14:paraId="3D5D467B" w14:textId="77777777" w:rsidR="00B17C97" w:rsidRDefault="00B17C97" w:rsidP="00783C80">
            <w:pPr>
              <w:rPr>
                <w:rFonts w:asciiTheme="majorHAnsi" w:hAnsiTheme="majorHAnsi"/>
                <w:b/>
              </w:rPr>
            </w:pPr>
          </w:p>
          <w:p w14:paraId="527E0DEF" w14:textId="77777777" w:rsidR="00472E67" w:rsidRDefault="00472E67" w:rsidP="00F55055">
            <w:pPr>
              <w:rPr>
                <w:rFonts w:asciiTheme="majorHAnsi" w:hAnsiTheme="majorHAnsi"/>
                <w:b/>
              </w:rPr>
            </w:pPr>
          </w:p>
          <w:p w14:paraId="5E149302" w14:textId="68039B24" w:rsidR="00F00EE4" w:rsidRPr="005D163A" w:rsidRDefault="00F00EE4" w:rsidP="00F00EE4">
            <w:pPr>
              <w:rPr>
                <w:rFonts w:asciiTheme="majorHAnsi" w:hAnsiTheme="majorHAnsi" w:cs="Arial"/>
                <w:b/>
                <w:color w:val="000000" w:themeColor="text1"/>
                <w:szCs w:val="20"/>
              </w:rPr>
            </w:pPr>
            <w:r>
              <w:rPr>
                <w:rFonts w:asciiTheme="majorHAnsi" w:hAnsiTheme="majorHAnsi" w:cs="Arial"/>
                <w:b/>
                <w:color w:val="000000" w:themeColor="text1"/>
                <w:szCs w:val="20"/>
              </w:rPr>
              <w:t>New online scheduling for mammograms available Sept. 25:</w:t>
            </w:r>
          </w:p>
          <w:p w14:paraId="2B24F930" w14:textId="7A1CC5C7" w:rsidR="00F00EE4" w:rsidRPr="00F00EE4" w:rsidRDefault="00F00EE4" w:rsidP="00F55055">
            <w:pPr>
              <w:rPr>
                <w:rFonts w:ascii="Calibri Light" w:hAnsi="Calibri Light" w:cs="Calibri Light"/>
                <w:sz w:val="21"/>
                <w:szCs w:val="21"/>
              </w:rPr>
            </w:pPr>
            <w:r w:rsidRPr="00F00EE4">
              <w:rPr>
                <w:rFonts w:ascii="Calibri Light" w:hAnsi="Calibri Light" w:cs="Calibri Light"/>
                <w:color w:val="000000"/>
                <w:sz w:val="21"/>
                <w:szCs w:val="21"/>
              </w:rPr>
              <w:t xml:space="preserve">Patients will now be able to self-schedule mammogram screenings in MyChart beginning Sept. 25. The process begins when the patient’s physician orders a screening mammogram (2D or 3D) in Epic. The patient will then receive a “Scheduling Ticket” notification via MyChart.  After answering a few screening questions, they will be able to select a location (e.g., Primary Care Pavilion, UTMB Health Clinics, League City Campus or Angleton Danbury Campus) and the day and time most convenient to them—they may even select a same-day appointment, if one is available. Breast Imaging is the first UTMB imaging department to </w:t>
            </w:r>
            <w:r>
              <w:rPr>
                <w:rFonts w:ascii="Calibri Light" w:hAnsi="Calibri Light" w:cs="Calibri Light"/>
                <w:color w:val="000000"/>
                <w:sz w:val="21"/>
                <w:szCs w:val="21"/>
              </w:rPr>
              <w:t xml:space="preserve">go live with online scheduling </w:t>
            </w:r>
            <w:r w:rsidRPr="00F00EE4">
              <w:rPr>
                <w:rFonts w:ascii="Calibri Light" w:hAnsi="Calibri Light" w:cs="Calibri Light"/>
                <w:color w:val="000000"/>
                <w:sz w:val="21"/>
                <w:szCs w:val="21"/>
              </w:rPr>
              <w:t>but will not be the last! To assist staff in helping walk patients through the scheduling process step-by-step, a workflow bulletin (PDF) can be accessed at the following link:</w:t>
            </w:r>
            <w:r w:rsidRPr="00F00EE4">
              <w:rPr>
                <w:rStyle w:val="apple-converted-space"/>
                <w:rFonts w:ascii="Calibri Light" w:hAnsi="Calibri Light" w:cs="Calibri Light"/>
                <w:color w:val="000000"/>
                <w:sz w:val="21"/>
                <w:szCs w:val="21"/>
              </w:rPr>
              <w:t> </w:t>
            </w:r>
            <w:hyperlink r:id="rId19" w:history="1">
              <w:r w:rsidRPr="00F00EE4">
                <w:rPr>
                  <w:rStyle w:val="Hyperlink"/>
                  <w:rFonts w:ascii="Calibri Light" w:hAnsi="Calibri Light" w:cs="Calibri Light"/>
                  <w:color w:val="954F72"/>
                  <w:sz w:val="21"/>
                  <w:szCs w:val="21"/>
                </w:rPr>
                <w:t>https://utmb.us/2z1</w:t>
              </w:r>
            </w:hyperlink>
            <w:r w:rsidRPr="00F00EE4">
              <w:rPr>
                <w:rFonts w:ascii="Calibri Light" w:hAnsi="Calibri Light" w:cs="Calibri Light"/>
                <w:color w:val="1F497D"/>
                <w:sz w:val="21"/>
                <w:szCs w:val="21"/>
              </w:rPr>
              <w:t>.</w:t>
            </w:r>
            <w:r w:rsidRPr="00F00EE4">
              <w:rPr>
                <w:rStyle w:val="apple-converted-space"/>
                <w:rFonts w:ascii="Calibri Light" w:hAnsi="Calibri Light" w:cs="Calibri Light"/>
                <w:color w:val="1F497D"/>
                <w:sz w:val="21"/>
                <w:szCs w:val="21"/>
              </w:rPr>
              <w:t> </w:t>
            </w:r>
            <w:r w:rsidRPr="00F00EE4">
              <w:rPr>
                <w:rFonts w:ascii="Calibri Light" w:hAnsi="Calibri Light" w:cs="Calibri Light"/>
                <w:color w:val="000000"/>
                <w:sz w:val="21"/>
                <w:szCs w:val="21"/>
              </w:rPr>
              <w:t>If you have any question</w:t>
            </w:r>
            <w:r>
              <w:rPr>
                <w:rFonts w:ascii="Calibri Light" w:hAnsi="Calibri Light" w:cs="Calibri Light"/>
                <w:color w:val="000000"/>
                <w:sz w:val="21"/>
                <w:szCs w:val="21"/>
              </w:rPr>
              <w:t>s</w:t>
            </w:r>
            <w:r w:rsidRPr="00F00EE4">
              <w:rPr>
                <w:rFonts w:ascii="Calibri Light" w:hAnsi="Calibri Light" w:cs="Calibri Light"/>
                <w:color w:val="000000"/>
                <w:sz w:val="21"/>
                <w:szCs w:val="21"/>
              </w:rPr>
              <w:t xml:space="preserve"> about the program or would like to learn more, please </w:t>
            </w:r>
            <w:r>
              <w:rPr>
                <w:rFonts w:ascii="Calibri Light" w:hAnsi="Calibri Light" w:cs="Calibri Light"/>
                <w:color w:val="000000"/>
                <w:sz w:val="21"/>
                <w:szCs w:val="21"/>
              </w:rPr>
              <w:t>contact Imaging Director</w:t>
            </w:r>
            <w:r w:rsidRPr="00F00EE4">
              <w:rPr>
                <w:rFonts w:ascii="Calibri Light" w:hAnsi="Calibri Light" w:cs="Calibri Light"/>
                <w:color w:val="000000"/>
                <w:sz w:val="21"/>
                <w:szCs w:val="21"/>
              </w:rPr>
              <w:t xml:space="preserve"> Angie Bush at</w:t>
            </w:r>
            <w:r w:rsidRPr="00F00EE4">
              <w:rPr>
                <w:rStyle w:val="apple-converted-space"/>
                <w:rFonts w:ascii="Calibri Light" w:hAnsi="Calibri Light" w:cs="Calibri Light"/>
                <w:color w:val="000000"/>
                <w:sz w:val="21"/>
                <w:szCs w:val="21"/>
              </w:rPr>
              <w:t> </w:t>
            </w:r>
            <w:hyperlink r:id="rId20" w:history="1">
              <w:r w:rsidRPr="00F00EE4">
                <w:rPr>
                  <w:rStyle w:val="Hyperlink"/>
                  <w:rFonts w:ascii="Calibri Light" w:hAnsi="Calibri Light" w:cs="Calibri Light"/>
                  <w:color w:val="954F72"/>
                  <w:sz w:val="21"/>
                  <w:szCs w:val="21"/>
                </w:rPr>
                <w:t>apbush@utmb.edu</w:t>
              </w:r>
            </w:hyperlink>
            <w:r w:rsidRPr="00F00EE4">
              <w:rPr>
                <w:rStyle w:val="apple-converted-space"/>
                <w:rFonts w:ascii="Calibri Light" w:hAnsi="Calibri Light" w:cs="Calibri Light"/>
                <w:color w:val="000000"/>
                <w:sz w:val="21"/>
                <w:szCs w:val="21"/>
              </w:rPr>
              <w:t> </w:t>
            </w:r>
            <w:r>
              <w:rPr>
                <w:rFonts w:ascii="Calibri Light" w:hAnsi="Calibri Light" w:cs="Calibri Light"/>
                <w:color w:val="000000"/>
                <w:sz w:val="21"/>
                <w:szCs w:val="21"/>
              </w:rPr>
              <w:t xml:space="preserve">or (409) </w:t>
            </w:r>
            <w:r w:rsidRPr="00F00EE4">
              <w:rPr>
                <w:rFonts w:ascii="Calibri Light" w:hAnsi="Calibri Light" w:cs="Calibri Light"/>
                <w:color w:val="000000"/>
                <w:sz w:val="21"/>
                <w:szCs w:val="21"/>
              </w:rPr>
              <w:t>747-2835.</w:t>
            </w:r>
          </w:p>
          <w:p w14:paraId="02544DE4" w14:textId="2BB5D5DF" w:rsidR="00F10677" w:rsidRDefault="00F10677" w:rsidP="00AD21D6">
            <w:pPr>
              <w:rPr>
                <w:rFonts w:ascii="Calibri Light" w:hAnsi="Calibri Light" w:cs="Calibri Light"/>
                <w:color w:val="FF0000"/>
                <w:szCs w:val="20"/>
              </w:rPr>
            </w:pPr>
          </w:p>
          <w:p w14:paraId="471745A9" w14:textId="77777777" w:rsidR="00796F1A" w:rsidRDefault="00796F1A" w:rsidP="00AD21D6">
            <w:pPr>
              <w:rPr>
                <w:rFonts w:ascii="Calibri Light" w:hAnsi="Calibri Light" w:cs="Calibri Light"/>
                <w:color w:val="FF0000"/>
                <w:szCs w:val="20"/>
              </w:rPr>
            </w:pPr>
          </w:p>
          <w:p w14:paraId="62D8419B" w14:textId="77777777" w:rsidR="00796F1A" w:rsidRDefault="00796F1A" w:rsidP="00AD21D6">
            <w:pPr>
              <w:rPr>
                <w:rFonts w:ascii="Calibri Light" w:hAnsi="Calibri Light" w:cs="Calibri Light"/>
                <w:color w:val="FF0000"/>
                <w:szCs w:val="20"/>
              </w:rPr>
            </w:pPr>
          </w:p>
          <w:p w14:paraId="1D59AFA7" w14:textId="77777777" w:rsidR="00796F1A" w:rsidRDefault="00796F1A" w:rsidP="00AD21D6">
            <w:pPr>
              <w:rPr>
                <w:rFonts w:ascii="Calibri Light" w:hAnsi="Calibri Light" w:cs="Calibri Light"/>
                <w:color w:val="FF0000"/>
                <w:szCs w:val="20"/>
              </w:rPr>
            </w:pPr>
          </w:p>
          <w:p w14:paraId="14B45311" w14:textId="77777777" w:rsidR="00796F1A" w:rsidRDefault="00796F1A" w:rsidP="00AD21D6">
            <w:pPr>
              <w:rPr>
                <w:rFonts w:ascii="Calibri Light" w:hAnsi="Calibri Light" w:cs="Calibri Light"/>
                <w:color w:val="FF0000"/>
                <w:szCs w:val="20"/>
              </w:rPr>
            </w:pPr>
          </w:p>
          <w:p w14:paraId="64E36BE5" w14:textId="77777777" w:rsidR="00796F1A" w:rsidRDefault="00796F1A" w:rsidP="00AD21D6">
            <w:pPr>
              <w:rPr>
                <w:rFonts w:ascii="Calibri Light" w:hAnsi="Calibri Light" w:cs="Calibri Light"/>
                <w:color w:val="FF0000"/>
                <w:szCs w:val="20"/>
              </w:rPr>
            </w:pPr>
          </w:p>
          <w:p w14:paraId="03AF1D4A" w14:textId="77777777" w:rsidR="00796F1A" w:rsidRDefault="00796F1A" w:rsidP="00AD21D6">
            <w:pPr>
              <w:rPr>
                <w:rFonts w:ascii="Calibri Light" w:hAnsi="Calibri Light" w:cs="Calibri Light"/>
                <w:color w:val="FF0000"/>
                <w:szCs w:val="20"/>
              </w:rPr>
            </w:pPr>
          </w:p>
          <w:p w14:paraId="70036557" w14:textId="77777777" w:rsidR="00796F1A" w:rsidRDefault="00796F1A" w:rsidP="00AD21D6">
            <w:pPr>
              <w:rPr>
                <w:rFonts w:ascii="Calibri Light" w:hAnsi="Calibri Light" w:cs="Calibri Light"/>
                <w:color w:val="FF0000"/>
                <w:szCs w:val="20"/>
              </w:rPr>
            </w:pPr>
          </w:p>
          <w:p w14:paraId="4D53A30E" w14:textId="77777777" w:rsidR="00796F1A" w:rsidRDefault="00796F1A" w:rsidP="00AD21D6">
            <w:pPr>
              <w:rPr>
                <w:rFonts w:ascii="Calibri Light" w:hAnsi="Calibri Light" w:cs="Calibri Light"/>
                <w:color w:val="FF0000"/>
                <w:szCs w:val="20"/>
              </w:rPr>
            </w:pPr>
          </w:p>
          <w:p w14:paraId="1CA33205" w14:textId="77777777" w:rsidR="00796F1A" w:rsidRDefault="00796F1A" w:rsidP="00AD21D6">
            <w:pPr>
              <w:rPr>
                <w:rFonts w:ascii="Calibri Light" w:hAnsi="Calibri Light" w:cs="Calibri Light"/>
                <w:color w:val="FF0000"/>
                <w:szCs w:val="20"/>
              </w:rPr>
            </w:pPr>
          </w:p>
          <w:p w14:paraId="3BC2ACCE" w14:textId="77777777" w:rsidR="00796F1A" w:rsidRDefault="00796F1A" w:rsidP="00AD21D6">
            <w:pPr>
              <w:rPr>
                <w:rFonts w:ascii="Calibri Light" w:hAnsi="Calibri Light" w:cs="Calibri Light"/>
                <w:color w:val="FF0000"/>
                <w:szCs w:val="20"/>
              </w:rPr>
            </w:pPr>
          </w:p>
          <w:p w14:paraId="366C1D26" w14:textId="77777777" w:rsidR="00796F1A" w:rsidRDefault="00796F1A" w:rsidP="00AD21D6">
            <w:pPr>
              <w:rPr>
                <w:rFonts w:ascii="Calibri Light" w:hAnsi="Calibri Light" w:cs="Calibri Light"/>
                <w:color w:val="FF0000"/>
                <w:szCs w:val="20"/>
              </w:rPr>
            </w:pPr>
          </w:p>
          <w:p w14:paraId="5F62C009" w14:textId="77777777" w:rsidR="00796F1A" w:rsidRPr="00F00EE4" w:rsidRDefault="00796F1A" w:rsidP="00AD21D6">
            <w:pPr>
              <w:rPr>
                <w:rFonts w:ascii="Calibri Light" w:hAnsi="Calibri Light" w:cs="Calibri Light"/>
                <w:color w:val="000000"/>
                <w:sz w:val="21"/>
                <w:szCs w:val="21"/>
              </w:rPr>
            </w:pPr>
          </w:p>
          <w:p w14:paraId="51548DB8" w14:textId="77777777" w:rsidR="00B17C97" w:rsidRDefault="00B17C97" w:rsidP="00B17C97"/>
          <w:p w14:paraId="33CDBD49" w14:textId="77777777" w:rsidR="00F55055" w:rsidRDefault="00F55055" w:rsidP="00B17C97"/>
          <w:p w14:paraId="76E37381" w14:textId="77777777" w:rsidR="00F55055" w:rsidRDefault="00F55055" w:rsidP="00B17C97"/>
          <w:p w14:paraId="2875110E" w14:textId="77777777" w:rsidR="00F00EE4" w:rsidRDefault="00F00EE4" w:rsidP="00B17C97"/>
          <w:p w14:paraId="2E1C1057" w14:textId="77777777" w:rsidR="00F00EE4" w:rsidRDefault="00F00EE4" w:rsidP="00B17C97"/>
          <w:p w14:paraId="05ABB3AC" w14:textId="77777777" w:rsidR="00F00EE4" w:rsidRDefault="00F00EE4" w:rsidP="00B17C97"/>
          <w:p w14:paraId="27188DB3" w14:textId="77777777" w:rsidR="00F00EE4" w:rsidRDefault="00F00EE4" w:rsidP="00B17C97"/>
          <w:p w14:paraId="7400D90D" w14:textId="77777777" w:rsidR="00F00EE4" w:rsidRDefault="00F00EE4" w:rsidP="00B17C97"/>
          <w:p w14:paraId="5F93BD6F" w14:textId="77777777" w:rsidR="00F00EE4" w:rsidRDefault="00F00EE4" w:rsidP="00B17C97"/>
          <w:p w14:paraId="41D732F3" w14:textId="77777777" w:rsidR="00F00EE4" w:rsidRDefault="00F00EE4" w:rsidP="00B17C97"/>
          <w:p w14:paraId="77CA7621" w14:textId="77777777" w:rsidR="00F00EE4" w:rsidRDefault="00F00EE4" w:rsidP="00B17C97"/>
          <w:p w14:paraId="2D22D8BC" w14:textId="77777777" w:rsidR="00F00EE4" w:rsidRDefault="00F00EE4" w:rsidP="00B17C97"/>
          <w:p w14:paraId="2CE16ACE" w14:textId="77777777" w:rsidR="00F00EE4" w:rsidRDefault="00F00EE4" w:rsidP="00B17C97"/>
          <w:p w14:paraId="5ECB37C0" w14:textId="77777777" w:rsidR="00F00EE4" w:rsidRDefault="00F00EE4" w:rsidP="00B17C97"/>
          <w:p w14:paraId="291035F9" w14:textId="77777777" w:rsidR="00F00EE4" w:rsidRDefault="00F00EE4" w:rsidP="00B17C97"/>
          <w:p w14:paraId="0ED321D7" w14:textId="77777777" w:rsidR="00F55055" w:rsidRDefault="00F55055" w:rsidP="00B17C97"/>
          <w:p w14:paraId="54C5DFE3" w14:textId="77777777" w:rsidR="00F55055" w:rsidRDefault="00F55055" w:rsidP="00B17C97"/>
          <w:p w14:paraId="397AB352" w14:textId="38ABEE36" w:rsidR="00F55055" w:rsidRPr="00A608B5" w:rsidRDefault="00F55055" w:rsidP="00B17C97">
            <w:pPr>
              <w:rPr>
                <w:rFonts w:ascii="Calibri Light" w:hAnsi="Calibri Light" w:cs="Calibri Light"/>
                <w:sz w:val="21"/>
                <w:szCs w:val="21"/>
              </w:rPr>
            </w:pPr>
          </w:p>
        </w:tc>
        <w:tc>
          <w:tcPr>
            <w:tcW w:w="5963" w:type="dxa"/>
            <w:gridSpan w:val="2"/>
            <w:tcBorders>
              <w:left w:val="single" w:sz="4" w:space="0" w:color="auto"/>
              <w:right w:val="single" w:sz="8" w:space="0" w:color="auto"/>
            </w:tcBorders>
            <w:shd w:val="clear" w:color="auto" w:fill="FFFFFF" w:themeFill="background1"/>
          </w:tcPr>
          <w:p w14:paraId="3C751ED4" w14:textId="64D49173" w:rsidR="007E7DDE" w:rsidRPr="004C1A64" w:rsidRDefault="007E7DDE" w:rsidP="004C1A64">
            <w:pPr>
              <w:rPr>
                <w:rFonts w:ascii="Calibri" w:hAnsi="Calibri"/>
                <w:color w:val="000000"/>
                <w:sz w:val="22"/>
                <w:szCs w:val="22"/>
              </w:rPr>
            </w:pPr>
          </w:p>
          <w:p w14:paraId="23C6FA8B" w14:textId="77777777" w:rsidR="00F55055" w:rsidRPr="005D163A" w:rsidRDefault="00F55055" w:rsidP="00F55055">
            <w:pPr>
              <w:rPr>
                <w:rFonts w:asciiTheme="majorHAnsi" w:hAnsiTheme="majorHAnsi" w:cs="Arial"/>
                <w:b/>
                <w:color w:val="000000" w:themeColor="text1"/>
                <w:szCs w:val="20"/>
              </w:rPr>
            </w:pPr>
            <w:r>
              <w:rPr>
                <w:rFonts w:asciiTheme="majorHAnsi" w:hAnsiTheme="majorHAnsi" w:cs="Arial"/>
                <w:b/>
                <w:color w:val="000000" w:themeColor="text1"/>
                <w:szCs w:val="20"/>
              </w:rPr>
              <w:t>UT System Fall Wellness Challenge—</w:t>
            </w:r>
            <w:proofErr w:type="spellStart"/>
            <w:r>
              <w:rPr>
                <w:rFonts w:asciiTheme="majorHAnsi" w:hAnsiTheme="majorHAnsi" w:cs="Arial"/>
                <w:b/>
                <w:color w:val="000000" w:themeColor="text1"/>
                <w:szCs w:val="20"/>
              </w:rPr>
              <w:t>Arrrrr</w:t>
            </w:r>
            <w:proofErr w:type="spellEnd"/>
            <w:r>
              <w:rPr>
                <w:rFonts w:asciiTheme="majorHAnsi" w:hAnsiTheme="majorHAnsi" w:cs="Arial"/>
                <w:b/>
                <w:color w:val="000000" w:themeColor="text1"/>
                <w:szCs w:val="20"/>
              </w:rPr>
              <w:t xml:space="preserve"> you ready to feel your best</w:t>
            </w:r>
            <w:proofErr w:type="gramStart"/>
            <w:r>
              <w:rPr>
                <w:rFonts w:asciiTheme="majorHAnsi" w:hAnsiTheme="majorHAnsi" w:cs="Arial"/>
                <w:b/>
                <w:color w:val="000000" w:themeColor="text1"/>
                <w:szCs w:val="20"/>
              </w:rPr>
              <w:t>?:</w:t>
            </w:r>
            <w:proofErr w:type="gramEnd"/>
            <w:r w:rsidRPr="005D163A">
              <w:rPr>
                <w:rFonts w:asciiTheme="majorHAnsi" w:hAnsiTheme="majorHAnsi" w:cs="Arial"/>
                <w:b/>
                <w:color w:val="000000" w:themeColor="text1"/>
                <w:szCs w:val="20"/>
              </w:rPr>
              <w:t xml:space="preserve"> </w:t>
            </w:r>
          </w:p>
          <w:p w14:paraId="5DD5023D" w14:textId="3F33DDB9" w:rsidR="00F55055" w:rsidRPr="00F55055" w:rsidRDefault="00F55055" w:rsidP="00783C80">
            <w:pPr>
              <w:rPr>
                <w:rFonts w:ascii="Calibri Light" w:hAnsi="Calibri Light" w:cs="Calibri Light"/>
                <w:sz w:val="21"/>
                <w:szCs w:val="21"/>
              </w:rPr>
            </w:pPr>
            <w:r w:rsidRPr="00F55055">
              <w:rPr>
                <w:rFonts w:ascii="Calibri Light" w:hAnsi="Calibri Light" w:cs="Calibri Light"/>
                <w:color w:val="000000"/>
                <w:sz w:val="21"/>
                <w:szCs w:val="21"/>
              </w:rPr>
              <w:t>The UT System</w:t>
            </w:r>
            <w:r w:rsidR="00472E67">
              <w:rPr>
                <w:rFonts w:ascii="Calibri Light" w:hAnsi="Calibri Light" w:cs="Calibri Light"/>
                <w:color w:val="000000"/>
                <w:sz w:val="21"/>
                <w:szCs w:val="21"/>
              </w:rPr>
              <w:t xml:space="preserve"> 2018 Fall Wellness Challenge—</w:t>
            </w:r>
            <w:proofErr w:type="spellStart"/>
            <w:r w:rsidRPr="00F55055">
              <w:rPr>
                <w:rFonts w:ascii="Calibri Light" w:hAnsi="Calibri Light" w:cs="Calibri Light"/>
                <w:color w:val="000000"/>
                <w:sz w:val="21"/>
                <w:szCs w:val="21"/>
              </w:rPr>
              <w:t>Yo</w:t>
            </w:r>
            <w:proofErr w:type="spellEnd"/>
            <w:r w:rsidRPr="00F55055">
              <w:rPr>
                <w:rFonts w:ascii="Calibri Light" w:hAnsi="Calibri Light" w:cs="Calibri Light"/>
                <w:color w:val="000000"/>
                <w:sz w:val="21"/>
                <w:szCs w:val="21"/>
              </w:rPr>
              <w:t xml:space="preserve"> Ho </w:t>
            </w:r>
            <w:proofErr w:type="spellStart"/>
            <w:r w:rsidRPr="00F55055">
              <w:rPr>
                <w:rFonts w:ascii="Calibri Light" w:hAnsi="Calibri Light" w:cs="Calibri Light"/>
                <w:color w:val="000000"/>
                <w:sz w:val="21"/>
                <w:szCs w:val="21"/>
              </w:rPr>
              <w:t>Ho</w:t>
            </w:r>
            <w:proofErr w:type="spellEnd"/>
            <w:r w:rsidRPr="00F55055">
              <w:rPr>
                <w:rFonts w:ascii="Calibri Light" w:hAnsi="Calibri Light" w:cs="Calibri Light"/>
                <w:color w:val="000000"/>
                <w:sz w:val="21"/>
                <w:szCs w:val="21"/>
              </w:rPr>
              <w:t xml:space="preserve"> begins Oct. 1 and is open to all UT SELECT medical plan members and dependents age 18 and above. The goal of this pirate-themed adventure is to earn coins by recording your exercise minutes or steps, positive health behaviors and daily quest activity. Participants who stash at least 120 coins will be eligible for rewards. Sign up today at</w:t>
            </w:r>
            <w:r w:rsidRPr="00F55055">
              <w:rPr>
                <w:rStyle w:val="apple-converted-space"/>
                <w:rFonts w:ascii="Calibri Light" w:hAnsi="Calibri Light" w:cs="Calibri Light"/>
                <w:color w:val="000000"/>
                <w:sz w:val="21"/>
                <w:szCs w:val="21"/>
              </w:rPr>
              <w:t> </w:t>
            </w:r>
            <w:hyperlink r:id="rId21" w:history="1">
              <w:r w:rsidRPr="00F55055">
                <w:rPr>
                  <w:rStyle w:val="Hyperlink"/>
                  <w:rFonts w:ascii="Calibri Light" w:hAnsi="Calibri Light" w:cs="Calibri Light"/>
                  <w:color w:val="EA2839"/>
                  <w:sz w:val="21"/>
                  <w:szCs w:val="21"/>
                </w:rPr>
                <w:t>www.utlivingwell.com</w:t>
              </w:r>
            </w:hyperlink>
            <w:r w:rsidRPr="00F55055">
              <w:rPr>
                <w:rStyle w:val="apple-converted-space"/>
                <w:rFonts w:ascii="Calibri Light" w:hAnsi="Calibri Light" w:cs="Calibri Light"/>
                <w:color w:val="000000"/>
                <w:sz w:val="21"/>
                <w:szCs w:val="21"/>
              </w:rPr>
              <w:t> </w:t>
            </w:r>
            <w:r w:rsidRPr="00F55055">
              <w:rPr>
                <w:rFonts w:ascii="Calibri Light" w:hAnsi="Calibri Light" w:cs="Calibri Light"/>
                <w:color w:val="000000"/>
                <w:sz w:val="21"/>
                <w:szCs w:val="21"/>
              </w:rPr>
              <w:t>or see</w:t>
            </w:r>
            <w:r w:rsidRPr="00F55055">
              <w:rPr>
                <w:rStyle w:val="apple-converted-space"/>
                <w:rFonts w:ascii="Calibri Light" w:hAnsi="Calibri Light" w:cs="Calibri Light"/>
                <w:color w:val="000000"/>
                <w:sz w:val="21"/>
                <w:szCs w:val="21"/>
              </w:rPr>
              <w:t> </w:t>
            </w:r>
            <w:proofErr w:type="spellStart"/>
            <w:r w:rsidRPr="00F55055">
              <w:rPr>
                <w:rStyle w:val="Hyperlink"/>
                <w:rFonts w:ascii="Calibri Light" w:hAnsi="Calibri Light" w:cs="Calibri Light"/>
                <w:color w:val="EA2839"/>
                <w:sz w:val="21"/>
                <w:szCs w:val="21"/>
              </w:rPr>
              <w:fldChar w:fldCharType="begin"/>
            </w:r>
            <w:r w:rsidRPr="00F55055">
              <w:rPr>
                <w:rStyle w:val="Hyperlink"/>
                <w:rFonts w:ascii="Calibri Light" w:hAnsi="Calibri Light" w:cs="Calibri Light"/>
                <w:color w:val="EA2839"/>
                <w:sz w:val="21"/>
                <w:szCs w:val="21"/>
              </w:rPr>
              <w:instrText xml:space="preserve"> HYPERLINK "http://intranet.utmb.edu/iutmb/" </w:instrText>
            </w:r>
            <w:r w:rsidRPr="00F55055">
              <w:rPr>
                <w:rStyle w:val="Hyperlink"/>
                <w:rFonts w:ascii="Calibri Light" w:hAnsi="Calibri Light" w:cs="Calibri Light"/>
                <w:color w:val="EA2839"/>
                <w:sz w:val="21"/>
                <w:szCs w:val="21"/>
              </w:rPr>
              <w:fldChar w:fldCharType="separate"/>
            </w:r>
            <w:r w:rsidRPr="00F55055">
              <w:rPr>
                <w:rStyle w:val="Hyperlink"/>
                <w:rFonts w:ascii="Calibri Light" w:hAnsi="Calibri Light" w:cs="Calibri Light"/>
                <w:color w:val="EA2839"/>
                <w:sz w:val="21"/>
                <w:szCs w:val="21"/>
              </w:rPr>
              <w:t>iUTMB</w:t>
            </w:r>
            <w:proofErr w:type="spellEnd"/>
            <w:r w:rsidRPr="00F55055">
              <w:rPr>
                <w:rStyle w:val="Hyperlink"/>
                <w:rFonts w:ascii="Calibri Light" w:hAnsi="Calibri Light" w:cs="Calibri Light"/>
                <w:color w:val="EA2839"/>
                <w:sz w:val="21"/>
                <w:szCs w:val="21"/>
              </w:rPr>
              <w:fldChar w:fldCharType="end"/>
            </w:r>
            <w:r w:rsidRPr="00F55055">
              <w:rPr>
                <w:rStyle w:val="apple-converted-space"/>
                <w:rFonts w:ascii="Calibri Light" w:hAnsi="Calibri Light" w:cs="Calibri Light"/>
                <w:color w:val="000000"/>
                <w:sz w:val="21"/>
                <w:szCs w:val="21"/>
              </w:rPr>
              <w:t> </w:t>
            </w:r>
            <w:r w:rsidRPr="00F55055">
              <w:rPr>
                <w:rFonts w:ascii="Calibri Light" w:hAnsi="Calibri Light" w:cs="Calibri Light"/>
                <w:color w:val="000000"/>
                <w:sz w:val="21"/>
                <w:szCs w:val="21"/>
              </w:rPr>
              <w:t>for more details. Registration for the challenge ends Oct. 8.</w:t>
            </w:r>
          </w:p>
          <w:p w14:paraId="4FC3C0C4" w14:textId="77777777" w:rsidR="00F55055" w:rsidRDefault="00F55055" w:rsidP="00783C80">
            <w:pPr>
              <w:rPr>
                <w:rFonts w:ascii="Calibri Light" w:hAnsi="Calibri Light" w:cs="Calibri Light"/>
                <w:color w:val="FF0000"/>
                <w:szCs w:val="20"/>
              </w:rPr>
            </w:pPr>
          </w:p>
          <w:p w14:paraId="149F7B78" w14:textId="455064BD" w:rsidR="00B17C97" w:rsidRPr="00B17C97" w:rsidRDefault="00B17C97" w:rsidP="00783C80">
            <w:pPr>
              <w:rPr>
                <w:rFonts w:ascii="Calibri Light" w:hAnsi="Calibri Light" w:cs="Calibri Light"/>
                <w:color w:val="FF0000"/>
                <w:szCs w:val="20"/>
              </w:rPr>
            </w:pPr>
            <w:r w:rsidRPr="00B17C97">
              <w:rPr>
                <w:rFonts w:ascii="Calibri Light" w:hAnsi="Calibri Light" w:cs="Calibri Light"/>
                <w:color w:val="FF0000"/>
                <w:szCs w:val="20"/>
              </w:rPr>
              <w:t>GALVESTON CAMPUS</w:t>
            </w:r>
          </w:p>
          <w:p w14:paraId="4F65DBB2" w14:textId="1D19FD66" w:rsidR="00783C80" w:rsidRPr="005D163A" w:rsidRDefault="00F55055" w:rsidP="00783C80">
            <w:pPr>
              <w:rPr>
                <w:rFonts w:asciiTheme="majorHAnsi" w:hAnsiTheme="majorHAnsi" w:cs="Arial"/>
                <w:b/>
                <w:color w:val="000000" w:themeColor="text1"/>
                <w:szCs w:val="20"/>
              </w:rPr>
            </w:pPr>
            <w:r>
              <w:rPr>
                <w:rFonts w:asciiTheme="majorHAnsi" w:hAnsiTheme="majorHAnsi" w:cs="Arial"/>
                <w:b/>
                <w:color w:val="000000" w:themeColor="text1"/>
                <w:szCs w:val="20"/>
              </w:rPr>
              <w:t>Water leak repairs by R. Waverley Smith Pavilion require road closure and re-routing of traffic, mass transit</w:t>
            </w:r>
            <w:r w:rsidR="0008367E">
              <w:rPr>
                <w:rFonts w:asciiTheme="majorHAnsi" w:hAnsiTheme="majorHAnsi" w:cs="Arial"/>
                <w:b/>
                <w:color w:val="000000" w:themeColor="text1"/>
                <w:szCs w:val="20"/>
              </w:rPr>
              <w:t>:</w:t>
            </w:r>
            <w:r w:rsidR="00783C80" w:rsidRPr="005D163A">
              <w:rPr>
                <w:rFonts w:asciiTheme="majorHAnsi" w:hAnsiTheme="majorHAnsi" w:cs="Arial"/>
                <w:b/>
                <w:color w:val="000000" w:themeColor="text1"/>
                <w:szCs w:val="20"/>
              </w:rPr>
              <w:t xml:space="preserve"> </w:t>
            </w:r>
          </w:p>
          <w:p w14:paraId="700BC512" w14:textId="6ADA4460" w:rsidR="00F55055" w:rsidRDefault="00F55055" w:rsidP="00F55055">
            <w:pPr>
              <w:rPr>
                <w:rFonts w:ascii="Calibri Light" w:hAnsi="Calibri Light" w:cs="Calibri Light"/>
                <w:color w:val="000000"/>
                <w:sz w:val="21"/>
                <w:szCs w:val="21"/>
              </w:rPr>
            </w:pPr>
            <w:r w:rsidRPr="00F55055">
              <w:rPr>
                <w:rFonts w:ascii="Calibri Light" w:hAnsi="Calibri Light" w:cs="Calibri Light"/>
                <w:color w:val="000000"/>
                <w:sz w:val="21"/>
                <w:szCs w:val="21"/>
              </w:rPr>
              <w:t>Crews are continuing to repair a water leak in front of R. Waverley Smith Pavilion on the UTMB Galveston Campus. The university has ensured a safe and adequate water supply for adjacent b</w:t>
            </w:r>
            <w:r w:rsidR="00472E67">
              <w:rPr>
                <w:rFonts w:ascii="Calibri Light" w:hAnsi="Calibri Light" w:cs="Calibri Light"/>
                <w:color w:val="000000"/>
                <w:sz w:val="21"/>
                <w:szCs w:val="21"/>
              </w:rPr>
              <w:t xml:space="preserve">uildings while repairs are made, </w:t>
            </w:r>
            <w:r w:rsidRPr="00F55055">
              <w:rPr>
                <w:rFonts w:ascii="Calibri Light" w:hAnsi="Calibri Light" w:cs="Calibri Light"/>
                <w:color w:val="000000"/>
                <w:sz w:val="21"/>
                <w:szCs w:val="21"/>
              </w:rPr>
              <w:t>but the repairs have required the closure of all lanes of a portion of the loop road around the Jennie Sealy Hospital Parking Garage, just after the Jennie Sealy Hospital ramp. The closure began Sept. 18 and could last through the end of the week. All traffic has been routed onto the upper deck of the parking garage, and UTMB Police and parking control officers are on-site to advise motorists. Bus and van services that pick up at R. Waverley Smith Pavilion have been affected by the closure, and the following applies until repairs are complete and the Pavilion drive is once again accessible:</w:t>
            </w:r>
          </w:p>
          <w:p w14:paraId="460F8025" w14:textId="77777777" w:rsidR="00472E67" w:rsidRDefault="00472E67" w:rsidP="00F55055">
            <w:pPr>
              <w:rPr>
                <w:rFonts w:ascii="Calibri Light" w:hAnsi="Calibri Light" w:cs="Calibri Light"/>
                <w:color w:val="000000"/>
                <w:sz w:val="21"/>
                <w:szCs w:val="21"/>
              </w:rPr>
            </w:pPr>
          </w:p>
          <w:p w14:paraId="2E7C517E" w14:textId="77777777" w:rsidR="00F55055" w:rsidRPr="00F55055" w:rsidRDefault="00F55055" w:rsidP="00F55055">
            <w:pPr>
              <w:pStyle w:val="ListParagraph"/>
              <w:numPr>
                <w:ilvl w:val="0"/>
                <w:numId w:val="12"/>
              </w:numPr>
              <w:rPr>
                <w:rFonts w:ascii="Calibri Light" w:hAnsi="Calibri Light" w:cs="Calibri Light"/>
                <w:color w:val="000000"/>
                <w:sz w:val="21"/>
                <w:szCs w:val="21"/>
              </w:rPr>
            </w:pPr>
            <w:r w:rsidRPr="00F55055">
              <w:rPr>
                <w:rFonts w:ascii="Calibri Light" w:hAnsi="Calibri Light" w:cs="Calibri Light"/>
                <w:color w:val="000000"/>
                <w:sz w:val="21"/>
                <w:szCs w:val="21"/>
              </w:rPr>
              <w:t>The UTMB Circulator van will pick up at 8</w:t>
            </w:r>
            <w:r w:rsidRPr="00F55055">
              <w:rPr>
                <w:rFonts w:ascii="Calibri Light" w:hAnsi="Calibri Light" w:cs="Calibri Light"/>
                <w:color w:val="000000"/>
                <w:sz w:val="21"/>
                <w:szCs w:val="21"/>
                <w:vertAlign w:val="superscript"/>
              </w:rPr>
              <w:t>th</w:t>
            </w:r>
            <w:r w:rsidRPr="00F55055">
              <w:rPr>
                <w:rFonts w:ascii="Calibri Light" w:hAnsi="Calibri Light" w:cs="Calibri Light"/>
                <w:color w:val="000000"/>
                <w:sz w:val="21"/>
                <w:szCs w:val="21"/>
              </w:rPr>
              <w:t> and Market streets</w:t>
            </w:r>
          </w:p>
          <w:p w14:paraId="3E3D56A1" w14:textId="77777777" w:rsidR="00F55055" w:rsidRPr="00F55055" w:rsidRDefault="00F55055" w:rsidP="00F55055">
            <w:pPr>
              <w:pStyle w:val="ListParagraph"/>
              <w:numPr>
                <w:ilvl w:val="0"/>
                <w:numId w:val="12"/>
              </w:numPr>
              <w:rPr>
                <w:rFonts w:ascii="Calibri Light" w:hAnsi="Calibri Light" w:cs="Calibri Light"/>
                <w:color w:val="000000"/>
                <w:sz w:val="21"/>
                <w:szCs w:val="21"/>
              </w:rPr>
            </w:pPr>
            <w:r w:rsidRPr="00F55055">
              <w:rPr>
                <w:rFonts w:ascii="Calibri Light" w:hAnsi="Calibri Light" w:cs="Calibri Light"/>
                <w:color w:val="000000"/>
                <w:sz w:val="21"/>
                <w:szCs w:val="21"/>
              </w:rPr>
              <w:t>The League City Park and Ride bus will pick up at 8</w:t>
            </w:r>
            <w:r w:rsidRPr="00F55055">
              <w:rPr>
                <w:rFonts w:ascii="Calibri Light" w:hAnsi="Calibri Light" w:cs="Calibri Light"/>
                <w:color w:val="000000"/>
                <w:sz w:val="21"/>
                <w:szCs w:val="21"/>
                <w:vertAlign w:val="superscript"/>
              </w:rPr>
              <w:t>th</w:t>
            </w:r>
            <w:r w:rsidRPr="00F55055">
              <w:rPr>
                <w:rFonts w:ascii="Calibri Light" w:hAnsi="Calibri Light" w:cs="Calibri Light"/>
                <w:color w:val="000000"/>
                <w:sz w:val="21"/>
                <w:szCs w:val="21"/>
              </w:rPr>
              <w:t> and Market streets</w:t>
            </w:r>
          </w:p>
          <w:p w14:paraId="1AB246A9" w14:textId="229620ED" w:rsidR="00F55055" w:rsidRPr="00F55055" w:rsidRDefault="00F55055" w:rsidP="00F55055">
            <w:pPr>
              <w:pStyle w:val="ListParagraph"/>
              <w:numPr>
                <w:ilvl w:val="0"/>
                <w:numId w:val="12"/>
              </w:numPr>
              <w:rPr>
                <w:rFonts w:ascii="Calibri Light" w:hAnsi="Calibri Light" w:cs="Calibri Light"/>
                <w:color w:val="000000"/>
                <w:sz w:val="21"/>
                <w:szCs w:val="21"/>
              </w:rPr>
            </w:pPr>
            <w:r w:rsidRPr="00F55055">
              <w:rPr>
                <w:rFonts w:ascii="Calibri Light" w:hAnsi="Calibri Light" w:cs="Calibri Light"/>
                <w:color w:val="000000"/>
                <w:sz w:val="21"/>
                <w:szCs w:val="21"/>
              </w:rPr>
              <w:t>City of Galveston buses will pick up at 8</w:t>
            </w:r>
            <w:r w:rsidRPr="00F55055">
              <w:rPr>
                <w:rFonts w:ascii="Calibri Light" w:hAnsi="Calibri Light" w:cs="Calibri Light"/>
                <w:color w:val="000000"/>
                <w:sz w:val="21"/>
                <w:szCs w:val="21"/>
                <w:vertAlign w:val="superscript"/>
              </w:rPr>
              <w:t>th</w:t>
            </w:r>
            <w:r w:rsidRPr="00F55055">
              <w:rPr>
                <w:rFonts w:ascii="Calibri Light" w:hAnsi="Calibri Light" w:cs="Calibri Light"/>
                <w:color w:val="000000"/>
                <w:sz w:val="21"/>
                <w:szCs w:val="21"/>
              </w:rPr>
              <w:t> and Market streets</w:t>
            </w:r>
          </w:p>
          <w:p w14:paraId="444D90D2" w14:textId="77777777" w:rsidR="00F55055" w:rsidRPr="00F55055" w:rsidRDefault="00F55055" w:rsidP="00F55055">
            <w:pPr>
              <w:rPr>
                <w:rFonts w:ascii="Calibri Light" w:hAnsi="Calibri Light" w:cs="Calibri Light"/>
                <w:color w:val="000000"/>
                <w:sz w:val="21"/>
                <w:szCs w:val="21"/>
              </w:rPr>
            </w:pPr>
            <w:r w:rsidRPr="00F55055">
              <w:rPr>
                <w:rFonts w:ascii="Calibri Light" w:hAnsi="Calibri Light" w:cs="Calibri Light"/>
                <w:color w:val="000000"/>
                <w:sz w:val="21"/>
                <w:szCs w:val="21"/>
              </w:rPr>
              <w:t> </w:t>
            </w:r>
          </w:p>
          <w:p w14:paraId="1BFE0EB0" w14:textId="5FE73C2E" w:rsidR="00A608B5" w:rsidRPr="00F55055" w:rsidRDefault="00F55055" w:rsidP="00A608B5">
            <w:pPr>
              <w:rPr>
                <w:rFonts w:ascii="Calibri Light" w:hAnsi="Calibri Light" w:cs="Calibri Light"/>
                <w:color w:val="000000"/>
                <w:sz w:val="21"/>
                <w:szCs w:val="21"/>
              </w:rPr>
            </w:pPr>
            <w:r w:rsidRPr="00F55055">
              <w:rPr>
                <w:rFonts w:ascii="Calibri Light" w:hAnsi="Calibri Light" w:cs="Calibri Light"/>
                <w:color w:val="000000"/>
                <w:sz w:val="21"/>
                <w:szCs w:val="21"/>
              </w:rPr>
              <w:t>To relieve traffic congestion in this area, employees who normally are dropped off or picked up at Jennie Sealy Hospital are asked to find an alternate location until repairs are completed. In addition, please be aware that the driveway in front of R. Waverley Smith Pavilion is inaccessible to vehicles during this closure.</w:t>
            </w:r>
          </w:p>
          <w:p w14:paraId="18380013" w14:textId="59F31128" w:rsidR="00A608B5" w:rsidRPr="00A608B5" w:rsidRDefault="00A608B5" w:rsidP="00F55055">
            <w:pPr>
              <w:rPr>
                <w:rFonts w:ascii="Calibri Light" w:hAnsi="Calibri Light" w:cs="Calibri Light"/>
                <w:color w:val="000000"/>
                <w:sz w:val="21"/>
                <w:szCs w:val="21"/>
              </w:rPr>
            </w:pPr>
          </w:p>
        </w:tc>
      </w:tr>
      <w:tr w:rsidR="00824F3C" w14:paraId="09FE0D10" w14:textId="77777777" w:rsidTr="00A608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41"/>
        </w:trPr>
        <w:tc>
          <w:tcPr>
            <w:tcW w:w="5130" w:type="dxa"/>
            <w:gridSpan w:val="3"/>
            <w:vMerge/>
            <w:tcBorders>
              <w:left w:val="single" w:sz="8" w:space="0" w:color="auto"/>
              <w:right w:val="single" w:sz="4" w:space="0" w:color="auto"/>
            </w:tcBorders>
          </w:tcPr>
          <w:p w14:paraId="19B7FFF7" w14:textId="77777777" w:rsidR="00824F3C" w:rsidRDefault="00824F3C" w:rsidP="00A83199">
            <w:pPr>
              <w:rPr>
                <w:rFonts w:asciiTheme="majorHAnsi" w:hAnsiTheme="majorHAnsi" w:cs="Arial"/>
                <w:b/>
                <w:bCs/>
                <w:szCs w:val="20"/>
              </w:rPr>
            </w:pPr>
          </w:p>
        </w:tc>
        <w:tc>
          <w:tcPr>
            <w:tcW w:w="5963" w:type="dxa"/>
            <w:gridSpan w:val="2"/>
            <w:tcBorders>
              <w:left w:val="single" w:sz="4" w:space="0" w:color="auto"/>
              <w:right w:val="single" w:sz="8" w:space="0" w:color="auto"/>
            </w:tcBorders>
            <w:shd w:val="clear" w:color="auto" w:fill="D9D9D9" w:themeFill="background1" w:themeFillShade="D9"/>
          </w:tcPr>
          <w:p w14:paraId="42E36DB0" w14:textId="17EF81E2" w:rsidR="00824F3C" w:rsidRDefault="00824F3C" w:rsidP="00824F3C">
            <w:pPr>
              <w:spacing w:before="60"/>
              <w:rPr>
                <w:rFonts w:asciiTheme="majorHAnsi" w:hAnsiTheme="majorHAnsi"/>
                <w:b/>
                <w:color w:val="FF0000"/>
                <w:sz w:val="28"/>
              </w:rPr>
            </w:pPr>
            <w:r>
              <w:rPr>
                <w:rFonts w:asciiTheme="majorHAnsi" w:hAnsiTheme="majorHAnsi"/>
                <w:b/>
                <w:color w:val="FF0000"/>
                <w:sz w:val="28"/>
              </w:rPr>
              <w:t>DID YOU KNOW?</w:t>
            </w:r>
          </w:p>
          <w:p w14:paraId="61B99DE2" w14:textId="77777777" w:rsidR="00805DC1" w:rsidRPr="00805DC1" w:rsidRDefault="00805DC1" w:rsidP="00805DC1">
            <w:pPr>
              <w:rPr>
                <w:rFonts w:ascii="Calibri Light" w:hAnsi="Calibri Light" w:cs="Calibri Light"/>
                <w:sz w:val="21"/>
                <w:szCs w:val="21"/>
              </w:rPr>
            </w:pPr>
            <w:r w:rsidRPr="00805DC1">
              <w:rPr>
                <w:rFonts w:ascii="Calibri Light" w:hAnsi="Calibri Light" w:cs="Calibri Light"/>
                <w:color w:val="000000"/>
                <w:sz w:val="21"/>
                <w:szCs w:val="21"/>
              </w:rPr>
              <w:t>Some UTMB employees are all too familiar with the dreaded “email jail,” the moniker assigned to an email inbox that is so chock full of messages and attachments that it can no longer send outgoing messages. But, did you know there is a simple process outlined on the UTMB Information Services website that can free up your valuable email space? This Outlook Archiving approach was submitted by Andrea Nolasco, administrative support associate with Information Services, to the IS blog in early July and it can come in handy the next time your inbox is stuck in email purgatory. Read the step-by-step account on archiving at</w:t>
            </w:r>
            <w:r w:rsidRPr="00805DC1">
              <w:rPr>
                <w:rStyle w:val="apple-converted-space"/>
                <w:rFonts w:ascii="Calibri Light" w:hAnsi="Calibri Light" w:cs="Calibri Light"/>
                <w:color w:val="000000"/>
                <w:sz w:val="21"/>
                <w:szCs w:val="21"/>
              </w:rPr>
              <w:t> </w:t>
            </w:r>
            <w:hyperlink r:id="rId22" w:history="1">
              <w:r w:rsidRPr="00472E67">
                <w:rPr>
                  <w:rStyle w:val="Hyperlink"/>
                  <w:rFonts w:ascii="Calibri Light" w:hAnsi="Calibri Light" w:cs="Calibri Light"/>
                  <w:color w:val="FF0000"/>
                  <w:sz w:val="21"/>
                  <w:szCs w:val="21"/>
                </w:rPr>
                <w:t>https://www.utmb.edu/is/is-blog/article/is-blog/2018/07/03/archiving-in-outlook</w:t>
              </w:r>
            </w:hyperlink>
            <w:r w:rsidRPr="00472E67">
              <w:rPr>
                <w:rFonts w:ascii="Calibri Light" w:hAnsi="Calibri Light" w:cs="Calibri Light"/>
                <w:color w:val="FF0000"/>
                <w:sz w:val="21"/>
                <w:szCs w:val="21"/>
              </w:rPr>
              <w:t>.</w:t>
            </w:r>
          </w:p>
          <w:p w14:paraId="564854D9" w14:textId="77777777" w:rsidR="00A608B5" w:rsidRDefault="00A608B5" w:rsidP="009E75D5">
            <w:pPr>
              <w:rPr>
                <w:rFonts w:ascii="Calibri" w:hAnsi="Calibri" w:cs="Arial"/>
                <w:color w:val="000000"/>
                <w:sz w:val="21"/>
                <w:szCs w:val="21"/>
              </w:rPr>
            </w:pPr>
          </w:p>
          <w:p w14:paraId="79DA93CA" w14:textId="77777777" w:rsidR="00F00EE4" w:rsidRDefault="00F00EE4" w:rsidP="00F00EE4">
            <w:pPr>
              <w:spacing w:before="120"/>
              <w:rPr>
                <w:rFonts w:asciiTheme="majorHAnsi" w:hAnsiTheme="majorHAnsi"/>
                <w:b/>
              </w:rPr>
            </w:pPr>
            <w:r>
              <w:rPr>
                <w:rFonts w:asciiTheme="majorHAnsi" w:hAnsiTheme="majorHAnsi"/>
                <w:noProof/>
                <w:sz w:val="20"/>
              </w:rPr>
              <w:drawing>
                <wp:anchor distT="0" distB="0" distL="114300" distR="114300" simplePos="0" relativeHeight="251759104" behindDoc="0" locked="0" layoutInCell="1" allowOverlap="1" wp14:anchorId="6E3B19DD" wp14:editId="6C5C3549">
                  <wp:simplePos x="0" y="0"/>
                  <wp:positionH relativeFrom="column">
                    <wp:posOffset>-7940</wp:posOffset>
                  </wp:positionH>
                  <wp:positionV relativeFrom="paragraph">
                    <wp:posOffset>35709</wp:posOffset>
                  </wp:positionV>
                  <wp:extent cx="230345" cy="19634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13">
                            <a:extLst>
                              <a:ext uri="{28A0092B-C50C-407E-A947-70E740481C1C}">
                                <a14:useLocalDpi xmlns:a14="http://schemas.microsoft.com/office/drawing/2010/main" val="0"/>
                              </a:ext>
                            </a:extLst>
                          </a:blip>
                          <a:stretch>
                            <a:fillRect/>
                          </a:stretch>
                        </pic:blipFill>
                        <pic:spPr>
                          <a:xfrm>
                            <a:off x="0" y="0"/>
                            <a:ext cx="230821" cy="196748"/>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The Joint Commission Preparedness:</w:t>
            </w:r>
          </w:p>
          <w:p w14:paraId="5164AD09" w14:textId="77777777" w:rsidR="00F00EE4" w:rsidRPr="00F55055" w:rsidRDefault="00F00EE4" w:rsidP="00F00EE4">
            <w:pPr>
              <w:pStyle w:val="default"/>
              <w:spacing w:before="0" w:beforeAutospacing="0" w:after="0" w:afterAutospacing="0"/>
              <w:rPr>
                <w:rFonts w:ascii="Calibri Light" w:hAnsi="Calibri Light" w:cs="Calibri Light"/>
                <w:color w:val="000000"/>
                <w:sz w:val="21"/>
                <w:szCs w:val="21"/>
              </w:rPr>
            </w:pPr>
            <w:r w:rsidRPr="00F55055">
              <w:rPr>
                <w:rStyle w:val="a0"/>
                <w:rFonts w:ascii="Calibri Light" w:hAnsi="Calibri Light" w:cs="Calibri Light"/>
                <w:color w:val="211D1E"/>
                <w:sz w:val="21"/>
                <w:szCs w:val="21"/>
              </w:rPr>
              <w:t>UTMB is still awaiting our triennial survey visit from The Joint Commission. Surveyors could arrive at any time, so continual preparedness is the key to a successful survey. The following are simple actions we can take to ensure we are ready when the surveyors arrive for our upcoming unannounced survey:</w:t>
            </w:r>
          </w:p>
          <w:p w14:paraId="1E4F0777" w14:textId="77777777" w:rsidR="00F00EE4" w:rsidRPr="00F55055" w:rsidRDefault="00F00EE4" w:rsidP="00F00EE4">
            <w:pPr>
              <w:pStyle w:val="default"/>
              <w:spacing w:before="0" w:beforeAutospacing="0" w:after="0" w:afterAutospacing="0"/>
              <w:rPr>
                <w:rFonts w:ascii="Calibri Light" w:hAnsi="Calibri Light" w:cs="Calibri Light"/>
                <w:color w:val="000000"/>
                <w:sz w:val="21"/>
                <w:szCs w:val="21"/>
              </w:rPr>
            </w:pPr>
            <w:r w:rsidRPr="00F55055">
              <w:rPr>
                <w:rStyle w:val="a0"/>
                <w:rFonts w:ascii="Calibri Light" w:hAnsi="Calibri Light" w:cs="Calibri Light"/>
                <w:color w:val="211D1E"/>
                <w:sz w:val="21"/>
                <w:szCs w:val="21"/>
              </w:rPr>
              <w:t> </w:t>
            </w:r>
          </w:p>
          <w:p w14:paraId="58DE27DC" w14:textId="77777777" w:rsidR="00F00EE4" w:rsidRPr="00F55055" w:rsidRDefault="00F00EE4" w:rsidP="00F00EE4">
            <w:pPr>
              <w:numPr>
                <w:ilvl w:val="0"/>
                <w:numId w:val="13"/>
              </w:numPr>
              <w:rPr>
                <w:rFonts w:ascii="Calibri Light" w:hAnsi="Calibri Light" w:cs="Calibri Light"/>
                <w:color w:val="000000"/>
                <w:sz w:val="21"/>
                <w:szCs w:val="21"/>
              </w:rPr>
            </w:pPr>
            <w:r w:rsidRPr="00F55055">
              <w:rPr>
                <w:rFonts w:ascii="Calibri Light" w:hAnsi="Calibri Light" w:cs="Calibri Light"/>
                <w:color w:val="000000"/>
                <w:sz w:val="21"/>
                <w:szCs w:val="21"/>
              </w:rPr>
              <w:t>Staff drinks in clinical areas should be in the proper containers.</w:t>
            </w:r>
          </w:p>
          <w:p w14:paraId="5DAC15A3" w14:textId="77777777" w:rsidR="00F00EE4" w:rsidRPr="00F55055" w:rsidRDefault="00F00EE4" w:rsidP="00F00EE4">
            <w:pPr>
              <w:numPr>
                <w:ilvl w:val="0"/>
                <w:numId w:val="13"/>
              </w:numPr>
              <w:rPr>
                <w:rFonts w:ascii="Calibri Light" w:hAnsi="Calibri Light" w:cs="Calibri Light"/>
                <w:color w:val="000000"/>
                <w:sz w:val="21"/>
                <w:szCs w:val="21"/>
              </w:rPr>
            </w:pPr>
            <w:r w:rsidRPr="00F55055">
              <w:rPr>
                <w:rFonts w:ascii="Calibri Light" w:hAnsi="Calibri Light" w:cs="Calibri Light"/>
                <w:color w:val="000000"/>
                <w:sz w:val="21"/>
                <w:szCs w:val="21"/>
              </w:rPr>
              <w:t>Fire extinguisher cabinets and/or fire alarm pull stations should not be blocked.</w:t>
            </w:r>
          </w:p>
          <w:p w14:paraId="2DC6EB94" w14:textId="77777777" w:rsidR="00F00EE4" w:rsidRPr="00F55055" w:rsidRDefault="00F00EE4" w:rsidP="00F00EE4">
            <w:pPr>
              <w:numPr>
                <w:ilvl w:val="0"/>
                <w:numId w:val="13"/>
              </w:numPr>
              <w:rPr>
                <w:rFonts w:ascii="Calibri Light" w:hAnsi="Calibri Light" w:cs="Calibri Light"/>
                <w:color w:val="000000"/>
                <w:sz w:val="21"/>
                <w:szCs w:val="21"/>
              </w:rPr>
            </w:pPr>
            <w:r w:rsidRPr="00F55055">
              <w:rPr>
                <w:rFonts w:ascii="Calibri Light" w:hAnsi="Calibri Light" w:cs="Calibri Light"/>
                <w:color w:val="000000"/>
                <w:sz w:val="21"/>
                <w:szCs w:val="21"/>
              </w:rPr>
              <w:t>Employee photo identification badges must be worn and easily visible.</w:t>
            </w:r>
          </w:p>
          <w:p w14:paraId="43484CAE" w14:textId="77777777" w:rsidR="00F00EE4" w:rsidRPr="00F55055" w:rsidRDefault="00F00EE4" w:rsidP="00F00EE4">
            <w:pPr>
              <w:numPr>
                <w:ilvl w:val="0"/>
                <w:numId w:val="13"/>
              </w:numPr>
              <w:rPr>
                <w:rFonts w:ascii="Calibri Light" w:hAnsi="Calibri Light" w:cs="Calibri Light"/>
                <w:color w:val="000000"/>
                <w:sz w:val="21"/>
                <w:szCs w:val="21"/>
              </w:rPr>
            </w:pPr>
            <w:r w:rsidRPr="00F55055">
              <w:rPr>
                <w:rFonts w:ascii="Calibri Light" w:hAnsi="Calibri Light" w:cs="Calibri Light"/>
                <w:color w:val="000000"/>
                <w:sz w:val="21"/>
                <w:szCs w:val="21"/>
              </w:rPr>
              <w:t>Equipment, supplies, carts, bins and surfaces should be clean and without dust and debris—there should be no tape residue on surfaces!</w:t>
            </w:r>
          </w:p>
          <w:p w14:paraId="47B286BA" w14:textId="77777777" w:rsidR="00F00EE4" w:rsidRPr="00F55055" w:rsidRDefault="00F00EE4" w:rsidP="00F00EE4">
            <w:pPr>
              <w:numPr>
                <w:ilvl w:val="0"/>
                <w:numId w:val="13"/>
              </w:numPr>
              <w:rPr>
                <w:rFonts w:ascii="Calibri Light" w:hAnsi="Calibri Light" w:cs="Calibri Light"/>
                <w:color w:val="000000"/>
                <w:sz w:val="21"/>
                <w:szCs w:val="21"/>
              </w:rPr>
            </w:pPr>
            <w:r w:rsidRPr="00F55055">
              <w:rPr>
                <w:rFonts w:ascii="Calibri Light" w:hAnsi="Calibri Light" w:cs="Calibri Light"/>
                <w:color w:val="000000"/>
                <w:sz w:val="21"/>
                <w:szCs w:val="21"/>
              </w:rPr>
              <w:t>Patient Health Information (PHI) should not be left open and unattended at workstations or other locations.</w:t>
            </w:r>
          </w:p>
          <w:p w14:paraId="26E76D68" w14:textId="77777777" w:rsidR="00F00EE4" w:rsidRPr="00F55055" w:rsidRDefault="00F00EE4" w:rsidP="00F00EE4">
            <w:pPr>
              <w:numPr>
                <w:ilvl w:val="0"/>
                <w:numId w:val="13"/>
              </w:numPr>
              <w:rPr>
                <w:rFonts w:ascii="Calibri Light" w:hAnsi="Calibri Light" w:cs="Calibri Light"/>
                <w:color w:val="000000"/>
                <w:sz w:val="21"/>
                <w:szCs w:val="21"/>
              </w:rPr>
            </w:pPr>
            <w:r w:rsidRPr="00F55055">
              <w:rPr>
                <w:rFonts w:ascii="Calibri Light" w:hAnsi="Calibri Light" w:cs="Calibri Light"/>
                <w:color w:val="211D1E"/>
                <w:sz w:val="21"/>
                <w:szCs w:val="21"/>
              </w:rPr>
              <w:t>Corrugated boxes must not be used to store medical supplies and equipment—properly discard boxes.</w:t>
            </w:r>
          </w:p>
          <w:p w14:paraId="175CEE79" w14:textId="77777777" w:rsidR="00F00EE4" w:rsidRPr="00F55055" w:rsidRDefault="00F00EE4" w:rsidP="00F00EE4">
            <w:pPr>
              <w:numPr>
                <w:ilvl w:val="0"/>
                <w:numId w:val="13"/>
              </w:numPr>
              <w:rPr>
                <w:rFonts w:ascii="Calibri Light" w:hAnsi="Calibri Light" w:cs="Calibri Light"/>
                <w:color w:val="000000"/>
                <w:sz w:val="21"/>
                <w:szCs w:val="21"/>
              </w:rPr>
            </w:pPr>
            <w:r w:rsidRPr="00F55055">
              <w:rPr>
                <w:rFonts w:ascii="Calibri Light" w:hAnsi="Calibri Light" w:cs="Calibri Light"/>
                <w:color w:val="211D1E"/>
                <w:sz w:val="21"/>
                <w:szCs w:val="21"/>
              </w:rPr>
              <w:t>Medical supplies should not be outdated and should be clearly marked with an expiration date.</w:t>
            </w:r>
          </w:p>
          <w:p w14:paraId="63355A91" w14:textId="77777777" w:rsidR="00F00EE4" w:rsidRPr="00F55055" w:rsidRDefault="00F00EE4" w:rsidP="00F00EE4">
            <w:pPr>
              <w:numPr>
                <w:ilvl w:val="0"/>
                <w:numId w:val="13"/>
              </w:numPr>
              <w:rPr>
                <w:rFonts w:ascii="Calibri Light" w:hAnsi="Calibri Light" w:cs="Calibri Light"/>
                <w:color w:val="000000"/>
                <w:sz w:val="21"/>
                <w:szCs w:val="21"/>
              </w:rPr>
            </w:pPr>
            <w:r w:rsidRPr="00F55055">
              <w:rPr>
                <w:rFonts w:ascii="Calibri Light" w:hAnsi="Calibri Light" w:cs="Calibri Light"/>
                <w:color w:val="211D1E"/>
                <w:sz w:val="21"/>
                <w:szCs w:val="21"/>
              </w:rPr>
              <w:t>Clean and dirty supplies/equipment should be separated.</w:t>
            </w:r>
          </w:p>
          <w:p w14:paraId="10E058E0" w14:textId="77777777" w:rsidR="00F00EE4" w:rsidRPr="00F55055" w:rsidRDefault="00F00EE4" w:rsidP="00F00EE4">
            <w:pPr>
              <w:numPr>
                <w:ilvl w:val="0"/>
                <w:numId w:val="13"/>
              </w:numPr>
              <w:rPr>
                <w:rFonts w:ascii="Calibri Light" w:hAnsi="Calibri Light" w:cs="Calibri Light"/>
                <w:color w:val="000000"/>
                <w:sz w:val="21"/>
                <w:szCs w:val="21"/>
              </w:rPr>
            </w:pPr>
            <w:r w:rsidRPr="00F55055">
              <w:rPr>
                <w:rFonts w:ascii="Calibri Light" w:hAnsi="Calibri Light" w:cs="Calibri Light"/>
                <w:color w:val="211D1E"/>
                <w:sz w:val="21"/>
                <w:szCs w:val="21"/>
              </w:rPr>
              <w:t>Patient medications should be stored appropriately, and medication refrigerator logs should be completed accurately.</w:t>
            </w:r>
          </w:p>
          <w:p w14:paraId="09BE47F2" w14:textId="77777777" w:rsidR="00F00EE4" w:rsidRPr="00F55055" w:rsidRDefault="00F00EE4" w:rsidP="00F00EE4">
            <w:pPr>
              <w:numPr>
                <w:ilvl w:val="0"/>
                <w:numId w:val="13"/>
              </w:numPr>
              <w:rPr>
                <w:rFonts w:ascii="Calibri Light" w:hAnsi="Calibri Light" w:cs="Calibri Light"/>
                <w:color w:val="000000"/>
                <w:sz w:val="21"/>
                <w:szCs w:val="21"/>
              </w:rPr>
            </w:pPr>
            <w:r w:rsidRPr="00F55055">
              <w:rPr>
                <w:rFonts w:ascii="Calibri Light" w:hAnsi="Calibri Light" w:cs="Calibri Light"/>
                <w:color w:val="211D1E"/>
                <w:sz w:val="21"/>
                <w:szCs w:val="21"/>
              </w:rPr>
              <w:t>Crash cart logs should be up to date.</w:t>
            </w:r>
          </w:p>
          <w:p w14:paraId="63DAB5BA" w14:textId="77777777" w:rsidR="00F00EE4" w:rsidRPr="00F55055" w:rsidRDefault="00F00EE4" w:rsidP="00F00EE4">
            <w:pPr>
              <w:ind w:left="720"/>
              <w:rPr>
                <w:rFonts w:ascii="Calibri Light" w:hAnsi="Calibri Light" w:cs="Calibri Light"/>
                <w:color w:val="000000"/>
                <w:sz w:val="21"/>
                <w:szCs w:val="21"/>
              </w:rPr>
            </w:pPr>
            <w:r w:rsidRPr="00F55055">
              <w:rPr>
                <w:rFonts w:ascii="Calibri Light" w:hAnsi="Calibri Light" w:cs="Calibri Light"/>
                <w:color w:val="000000"/>
                <w:sz w:val="21"/>
                <w:szCs w:val="21"/>
              </w:rPr>
              <w:t> </w:t>
            </w:r>
          </w:p>
          <w:p w14:paraId="587A7DDB" w14:textId="77777777" w:rsidR="00F00EE4" w:rsidRPr="00F55055" w:rsidRDefault="00F00EE4" w:rsidP="00F00EE4">
            <w:pPr>
              <w:pStyle w:val="default"/>
              <w:spacing w:before="0" w:beforeAutospacing="0" w:after="0" w:afterAutospacing="0"/>
              <w:rPr>
                <w:rFonts w:ascii="Calibri Light" w:hAnsi="Calibri Light" w:cs="Calibri Light"/>
                <w:color w:val="000000"/>
                <w:sz w:val="21"/>
                <w:szCs w:val="21"/>
              </w:rPr>
            </w:pPr>
            <w:r w:rsidRPr="00F55055">
              <w:rPr>
                <w:rStyle w:val="a0"/>
                <w:rFonts w:ascii="Calibri Light" w:hAnsi="Calibri Light" w:cs="Calibri Light"/>
                <w:color w:val="211D1E"/>
                <w:sz w:val="21"/>
                <w:szCs w:val="21"/>
              </w:rPr>
              <w:t>Visit UTMB’s Joint Commission Preparedness webpage for more information:</w:t>
            </w:r>
            <w:r w:rsidRPr="00F55055">
              <w:rPr>
                <w:rStyle w:val="apple-converted-space"/>
                <w:rFonts w:ascii="Calibri Light" w:hAnsi="Calibri Light" w:cs="Calibri Light"/>
                <w:color w:val="211D1E"/>
                <w:sz w:val="21"/>
                <w:szCs w:val="21"/>
              </w:rPr>
              <w:t> </w:t>
            </w:r>
            <w:hyperlink r:id="rId23" w:history="1">
              <w:r w:rsidRPr="00F55055">
                <w:rPr>
                  <w:rStyle w:val="Hyperlink"/>
                  <w:rFonts w:ascii="Calibri Light" w:hAnsi="Calibri Light" w:cs="Calibri Light"/>
                  <w:color w:val="954F72"/>
                  <w:sz w:val="21"/>
                  <w:szCs w:val="21"/>
                </w:rPr>
                <w:t>http://intranet.utmb.edu/QHS/TheJointCommission</w:t>
              </w:r>
            </w:hyperlink>
            <w:r w:rsidRPr="00F55055">
              <w:rPr>
                <w:rStyle w:val="a0"/>
                <w:rFonts w:ascii="Calibri Light" w:hAnsi="Calibri Light" w:cs="Calibri Light"/>
                <w:color w:val="211D1E"/>
                <w:sz w:val="21"/>
                <w:szCs w:val="21"/>
              </w:rPr>
              <w:t>.</w:t>
            </w:r>
          </w:p>
          <w:p w14:paraId="29F3D34D" w14:textId="56B3797B" w:rsidR="00F10677" w:rsidRPr="00A608B5" w:rsidRDefault="00F10677" w:rsidP="00F55055">
            <w:pPr>
              <w:spacing w:after="75"/>
              <w:rPr>
                <w:rFonts w:ascii="Calibri" w:hAnsi="Calibri" w:cs="Arial"/>
                <w:color w:val="000000"/>
                <w:sz w:val="21"/>
                <w:szCs w:val="21"/>
              </w:rPr>
            </w:pP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24"/>
      <w:footerReference w:type="first" r:id="rId25"/>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EB5881" w14:textId="77777777" w:rsidR="00F81E23" w:rsidRDefault="00F81E23" w:rsidP="00874B86">
      <w:r>
        <w:separator/>
      </w:r>
    </w:p>
  </w:endnote>
  <w:endnote w:type="continuationSeparator" w:id="0">
    <w:p w14:paraId="534D7D04" w14:textId="77777777" w:rsidR="00F81E23" w:rsidRDefault="00F81E23"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inionPro-Regular">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C46906" w14:paraId="2490C197" w14:textId="77777777" w:rsidTr="005C40E5">
      <w:trPr>
        <w:trHeight w:val="440"/>
      </w:trPr>
      <w:tc>
        <w:tcPr>
          <w:tcW w:w="10980" w:type="dxa"/>
          <w:vAlign w:val="center"/>
        </w:tcPr>
        <w:p w14:paraId="12E98B46" w14:textId="77777777" w:rsidR="00C46906" w:rsidRPr="00701024" w:rsidRDefault="00C46906"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C46906" w:rsidRPr="00701024" w:rsidRDefault="00C46906">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5B806" w14:textId="77777777" w:rsidR="00F81E23" w:rsidRDefault="00F81E23" w:rsidP="00874B86">
      <w:r>
        <w:separator/>
      </w:r>
    </w:p>
  </w:footnote>
  <w:footnote w:type="continuationSeparator" w:id="0">
    <w:p w14:paraId="2803B34A" w14:textId="77777777" w:rsidR="00F81E23" w:rsidRDefault="00F81E23"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94E67" w14:textId="77777777" w:rsidR="00C46906" w:rsidRDefault="00F76873">
    <w:pPr>
      <w:pStyle w:val="Header"/>
    </w:pPr>
    <w:r>
      <w:rPr>
        <w:noProof/>
      </w:rPr>
      <w:pict w14:anchorId="7E80CE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215E9"/>
    <w:multiLevelType w:val="multilevel"/>
    <w:tmpl w:val="72A47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F4FEE"/>
    <w:multiLevelType w:val="multilevel"/>
    <w:tmpl w:val="30582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ED6F8F"/>
    <w:multiLevelType w:val="multilevel"/>
    <w:tmpl w:val="35182E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82044B5"/>
    <w:multiLevelType w:val="multilevel"/>
    <w:tmpl w:val="47421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476922"/>
    <w:multiLevelType w:val="multilevel"/>
    <w:tmpl w:val="0E6C81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5" w15:restartNumberingAfterBreak="0">
    <w:nsid w:val="2BFE5A0B"/>
    <w:multiLevelType w:val="hybridMultilevel"/>
    <w:tmpl w:val="58423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FA0008"/>
    <w:multiLevelType w:val="multilevel"/>
    <w:tmpl w:val="D53A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7A370C"/>
    <w:multiLevelType w:val="multilevel"/>
    <w:tmpl w:val="F1F0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1E71A9"/>
    <w:multiLevelType w:val="multilevel"/>
    <w:tmpl w:val="7AF0BF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9" w15:restartNumberingAfterBreak="0">
    <w:nsid w:val="49702260"/>
    <w:multiLevelType w:val="multilevel"/>
    <w:tmpl w:val="D9A6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9812978"/>
    <w:multiLevelType w:val="multilevel"/>
    <w:tmpl w:val="52AC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D7927A9"/>
    <w:multiLevelType w:val="multilevel"/>
    <w:tmpl w:val="67BE4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78029A"/>
    <w:multiLevelType w:val="hybridMultilevel"/>
    <w:tmpl w:val="F9E6B4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3"/>
  </w:num>
  <w:num w:numId="4">
    <w:abstractNumId w:val="11"/>
  </w:num>
  <w:num w:numId="5">
    <w:abstractNumId w:val="7"/>
  </w:num>
  <w:num w:numId="6">
    <w:abstractNumId w:val="1"/>
  </w:num>
  <w:num w:numId="7">
    <w:abstractNumId w:val="8"/>
  </w:num>
  <w:num w:numId="8">
    <w:abstractNumId w:val="2"/>
  </w:num>
  <w:num w:numId="9">
    <w:abstractNumId w:val="4"/>
  </w:num>
  <w:num w:numId="10">
    <w:abstractNumId w:val="6"/>
  </w:num>
  <w:num w:numId="11">
    <w:abstractNumId w:val="10"/>
  </w:num>
  <w:num w:numId="12">
    <w:abstractNumId w:val="12"/>
  </w:num>
  <w:num w:numId="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B86"/>
    <w:rsid w:val="00001BE3"/>
    <w:rsid w:val="00010BD9"/>
    <w:rsid w:val="0002373A"/>
    <w:rsid w:val="000257FB"/>
    <w:rsid w:val="00026B3C"/>
    <w:rsid w:val="000317BD"/>
    <w:rsid w:val="00033AC2"/>
    <w:rsid w:val="000421C8"/>
    <w:rsid w:val="00046B32"/>
    <w:rsid w:val="00046FAF"/>
    <w:rsid w:val="00053CF5"/>
    <w:rsid w:val="0007004E"/>
    <w:rsid w:val="0007289E"/>
    <w:rsid w:val="00075851"/>
    <w:rsid w:val="0008142C"/>
    <w:rsid w:val="0008270F"/>
    <w:rsid w:val="0008367E"/>
    <w:rsid w:val="00085BFB"/>
    <w:rsid w:val="00087000"/>
    <w:rsid w:val="00093965"/>
    <w:rsid w:val="000966FD"/>
    <w:rsid w:val="000A26D9"/>
    <w:rsid w:val="000A297A"/>
    <w:rsid w:val="000B2BB1"/>
    <w:rsid w:val="000B381B"/>
    <w:rsid w:val="000B6351"/>
    <w:rsid w:val="000B666C"/>
    <w:rsid w:val="000B7007"/>
    <w:rsid w:val="000B73A7"/>
    <w:rsid w:val="000C69D6"/>
    <w:rsid w:val="000D61E4"/>
    <w:rsid w:val="000D665C"/>
    <w:rsid w:val="000E2A13"/>
    <w:rsid w:val="000E4374"/>
    <w:rsid w:val="000E5188"/>
    <w:rsid w:val="000E69B8"/>
    <w:rsid w:val="000F03B2"/>
    <w:rsid w:val="000F2189"/>
    <w:rsid w:val="000F5506"/>
    <w:rsid w:val="000F5AD3"/>
    <w:rsid w:val="000F72D3"/>
    <w:rsid w:val="0010152B"/>
    <w:rsid w:val="00112068"/>
    <w:rsid w:val="0011321F"/>
    <w:rsid w:val="00117586"/>
    <w:rsid w:val="001276F3"/>
    <w:rsid w:val="001325DC"/>
    <w:rsid w:val="00151100"/>
    <w:rsid w:val="0016087C"/>
    <w:rsid w:val="00161A12"/>
    <w:rsid w:val="00166476"/>
    <w:rsid w:val="001767B8"/>
    <w:rsid w:val="001838A0"/>
    <w:rsid w:val="00183D7B"/>
    <w:rsid w:val="00190040"/>
    <w:rsid w:val="001910D6"/>
    <w:rsid w:val="001A2490"/>
    <w:rsid w:val="001A64DA"/>
    <w:rsid w:val="001A6D43"/>
    <w:rsid w:val="001A7128"/>
    <w:rsid w:val="001A732C"/>
    <w:rsid w:val="001B5AE8"/>
    <w:rsid w:val="001B7C99"/>
    <w:rsid w:val="001C4A7F"/>
    <w:rsid w:val="001D239E"/>
    <w:rsid w:val="001E36E7"/>
    <w:rsid w:val="001E6192"/>
    <w:rsid w:val="001E7922"/>
    <w:rsid w:val="001F26BB"/>
    <w:rsid w:val="001F63BC"/>
    <w:rsid w:val="001F659F"/>
    <w:rsid w:val="002029B1"/>
    <w:rsid w:val="00202B35"/>
    <w:rsid w:val="00202D78"/>
    <w:rsid w:val="00206437"/>
    <w:rsid w:val="00206C2F"/>
    <w:rsid w:val="00207DE0"/>
    <w:rsid w:val="00211C98"/>
    <w:rsid w:val="00214F6F"/>
    <w:rsid w:val="00216EE9"/>
    <w:rsid w:val="00221850"/>
    <w:rsid w:val="002219BD"/>
    <w:rsid w:val="0022457F"/>
    <w:rsid w:val="00224D1C"/>
    <w:rsid w:val="0024033D"/>
    <w:rsid w:val="00241155"/>
    <w:rsid w:val="00243ACB"/>
    <w:rsid w:val="00244756"/>
    <w:rsid w:val="00245011"/>
    <w:rsid w:val="00252100"/>
    <w:rsid w:val="00262A1D"/>
    <w:rsid w:val="0026348F"/>
    <w:rsid w:val="00265794"/>
    <w:rsid w:val="00266A3E"/>
    <w:rsid w:val="00267CA9"/>
    <w:rsid w:val="00271CD1"/>
    <w:rsid w:val="002803FE"/>
    <w:rsid w:val="00281039"/>
    <w:rsid w:val="002819EA"/>
    <w:rsid w:val="00287C09"/>
    <w:rsid w:val="002945FF"/>
    <w:rsid w:val="00297C7D"/>
    <w:rsid w:val="00297EB4"/>
    <w:rsid w:val="002A1314"/>
    <w:rsid w:val="002A389B"/>
    <w:rsid w:val="002A43E0"/>
    <w:rsid w:val="002B4013"/>
    <w:rsid w:val="002B6F31"/>
    <w:rsid w:val="002C19C8"/>
    <w:rsid w:val="002C33E2"/>
    <w:rsid w:val="002D0DE5"/>
    <w:rsid w:val="002D51F3"/>
    <w:rsid w:val="002D762C"/>
    <w:rsid w:val="002E05A2"/>
    <w:rsid w:val="002F312B"/>
    <w:rsid w:val="002F3332"/>
    <w:rsid w:val="002F5710"/>
    <w:rsid w:val="003073F9"/>
    <w:rsid w:val="00312173"/>
    <w:rsid w:val="003136F1"/>
    <w:rsid w:val="00314842"/>
    <w:rsid w:val="00321AF8"/>
    <w:rsid w:val="003224F1"/>
    <w:rsid w:val="00324F34"/>
    <w:rsid w:val="0033116D"/>
    <w:rsid w:val="00332E95"/>
    <w:rsid w:val="003352C1"/>
    <w:rsid w:val="00337455"/>
    <w:rsid w:val="0034257F"/>
    <w:rsid w:val="00353BB0"/>
    <w:rsid w:val="00360B73"/>
    <w:rsid w:val="00361D95"/>
    <w:rsid w:val="0036546F"/>
    <w:rsid w:val="00366EDC"/>
    <w:rsid w:val="00381C8B"/>
    <w:rsid w:val="00385C1D"/>
    <w:rsid w:val="003929D4"/>
    <w:rsid w:val="003960FE"/>
    <w:rsid w:val="003968AD"/>
    <w:rsid w:val="00397EC5"/>
    <w:rsid w:val="003A0690"/>
    <w:rsid w:val="003A164D"/>
    <w:rsid w:val="003A20EF"/>
    <w:rsid w:val="003A3D5E"/>
    <w:rsid w:val="003A4577"/>
    <w:rsid w:val="003B2537"/>
    <w:rsid w:val="003C139A"/>
    <w:rsid w:val="003C153E"/>
    <w:rsid w:val="003C4E41"/>
    <w:rsid w:val="003C7C60"/>
    <w:rsid w:val="003D0B4E"/>
    <w:rsid w:val="003D338D"/>
    <w:rsid w:val="003D7706"/>
    <w:rsid w:val="003D7E2A"/>
    <w:rsid w:val="003E061E"/>
    <w:rsid w:val="003E1F2C"/>
    <w:rsid w:val="003E5BB0"/>
    <w:rsid w:val="003F0266"/>
    <w:rsid w:val="003F3914"/>
    <w:rsid w:val="00415311"/>
    <w:rsid w:val="00425BC2"/>
    <w:rsid w:val="00427614"/>
    <w:rsid w:val="0042789B"/>
    <w:rsid w:val="004344E8"/>
    <w:rsid w:val="00441831"/>
    <w:rsid w:val="004442B2"/>
    <w:rsid w:val="00452691"/>
    <w:rsid w:val="00456E37"/>
    <w:rsid w:val="0046357C"/>
    <w:rsid w:val="00463F9C"/>
    <w:rsid w:val="00466810"/>
    <w:rsid w:val="0047101D"/>
    <w:rsid w:val="00472E67"/>
    <w:rsid w:val="004774D4"/>
    <w:rsid w:val="0048017F"/>
    <w:rsid w:val="004858C4"/>
    <w:rsid w:val="00496356"/>
    <w:rsid w:val="00496F96"/>
    <w:rsid w:val="004A2F43"/>
    <w:rsid w:val="004A48A1"/>
    <w:rsid w:val="004A6B9E"/>
    <w:rsid w:val="004B3A59"/>
    <w:rsid w:val="004C1619"/>
    <w:rsid w:val="004C1A64"/>
    <w:rsid w:val="004C3BE1"/>
    <w:rsid w:val="004C4313"/>
    <w:rsid w:val="004E07C1"/>
    <w:rsid w:val="004F5E00"/>
    <w:rsid w:val="004F74F1"/>
    <w:rsid w:val="004F7EC6"/>
    <w:rsid w:val="00502D6C"/>
    <w:rsid w:val="005060DE"/>
    <w:rsid w:val="00506BE1"/>
    <w:rsid w:val="0051366B"/>
    <w:rsid w:val="00516278"/>
    <w:rsid w:val="0052069E"/>
    <w:rsid w:val="00524DCF"/>
    <w:rsid w:val="0052538F"/>
    <w:rsid w:val="00526B9C"/>
    <w:rsid w:val="00532D16"/>
    <w:rsid w:val="00536B2A"/>
    <w:rsid w:val="00537967"/>
    <w:rsid w:val="00543D38"/>
    <w:rsid w:val="00544157"/>
    <w:rsid w:val="005458B9"/>
    <w:rsid w:val="0055137B"/>
    <w:rsid w:val="005529B6"/>
    <w:rsid w:val="00554A2A"/>
    <w:rsid w:val="00554E79"/>
    <w:rsid w:val="005600FC"/>
    <w:rsid w:val="005637B8"/>
    <w:rsid w:val="0058060F"/>
    <w:rsid w:val="005847FF"/>
    <w:rsid w:val="00587911"/>
    <w:rsid w:val="005962F1"/>
    <w:rsid w:val="00596875"/>
    <w:rsid w:val="0059768F"/>
    <w:rsid w:val="005A3178"/>
    <w:rsid w:val="005A3FB9"/>
    <w:rsid w:val="005B1203"/>
    <w:rsid w:val="005B5CE0"/>
    <w:rsid w:val="005C0421"/>
    <w:rsid w:val="005C3769"/>
    <w:rsid w:val="005C40E5"/>
    <w:rsid w:val="005C4502"/>
    <w:rsid w:val="005C542D"/>
    <w:rsid w:val="005C6EEC"/>
    <w:rsid w:val="005D134B"/>
    <w:rsid w:val="005D163A"/>
    <w:rsid w:val="005D238F"/>
    <w:rsid w:val="005D27C3"/>
    <w:rsid w:val="005E1601"/>
    <w:rsid w:val="005E2DA1"/>
    <w:rsid w:val="005E5DD1"/>
    <w:rsid w:val="005E7BE5"/>
    <w:rsid w:val="005F6B08"/>
    <w:rsid w:val="005F6DE6"/>
    <w:rsid w:val="0060605B"/>
    <w:rsid w:val="0060696E"/>
    <w:rsid w:val="00607FE9"/>
    <w:rsid w:val="00610861"/>
    <w:rsid w:val="00613206"/>
    <w:rsid w:val="00615E49"/>
    <w:rsid w:val="006221D7"/>
    <w:rsid w:val="00623744"/>
    <w:rsid w:val="00642DFE"/>
    <w:rsid w:val="0064541C"/>
    <w:rsid w:val="00652FB7"/>
    <w:rsid w:val="00655499"/>
    <w:rsid w:val="006566D7"/>
    <w:rsid w:val="006609CA"/>
    <w:rsid w:val="00662FE8"/>
    <w:rsid w:val="006804EC"/>
    <w:rsid w:val="00680E61"/>
    <w:rsid w:val="00682DCE"/>
    <w:rsid w:val="00686973"/>
    <w:rsid w:val="00694829"/>
    <w:rsid w:val="0069634D"/>
    <w:rsid w:val="006A7BC7"/>
    <w:rsid w:val="006B1031"/>
    <w:rsid w:val="006B1B4F"/>
    <w:rsid w:val="006B68AF"/>
    <w:rsid w:val="006D30D7"/>
    <w:rsid w:val="006E1D9C"/>
    <w:rsid w:val="006E6A62"/>
    <w:rsid w:val="006F5026"/>
    <w:rsid w:val="00701024"/>
    <w:rsid w:val="007021E5"/>
    <w:rsid w:val="0071465A"/>
    <w:rsid w:val="007150CA"/>
    <w:rsid w:val="00721CC0"/>
    <w:rsid w:val="00721CF2"/>
    <w:rsid w:val="00722C34"/>
    <w:rsid w:val="007238D7"/>
    <w:rsid w:val="007252A6"/>
    <w:rsid w:val="00727536"/>
    <w:rsid w:val="00727C45"/>
    <w:rsid w:val="00732060"/>
    <w:rsid w:val="00733AEA"/>
    <w:rsid w:val="00737032"/>
    <w:rsid w:val="0073723F"/>
    <w:rsid w:val="00742B27"/>
    <w:rsid w:val="00747AAD"/>
    <w:rsid w:val="007616DD"/>
    <w:rsid w:val="00763339"/>
    <w:rsid w:val="007704B6"/>
    <w:rsid w:val="00770893"/>
    <w:rsid w:val="00772C83"/>
    <w:rsid w:val="007741A7"/>
    <w:rsid w:val="00783C80"/>
    <w:rsid w:val="00787883"/>
    <w:rsid w:val="00790A71"/>
    <w:rsid w:val="0079222C"/>
    <w:rsid w:val="007923CE"/>
    <w:rsid w:val="007935FC"/>
    <w:rsid w:val="00793B02"/>
    <w:rsid w:val="00796F1A"/>
    <w:rsid w:val="007A00A3"/>
    <w:rsid w:val="007A132B"/>
    <w:rsid w:val="007A1EB2"/>
    <w:rsid w:val="007A6F4E"/>
    <w:rsid w:val="007B196E"/>
    <w:rsid w:val="007B7890"/>
    <w:rsid w:val="007D3EB3"/>
    <w:rsid w:val="007D73C2"/>
    <w:rsid w:val="007E5EBB"/>
    <w:rsid w:val="007E7DDE"/>
    <w:rsid w:val="007F5801"/>
    <w:rsid w:val="007F788A"/>
    <w:rsid w:val="008032C3"/>
    <w:rsid w:val="00803F67"/>
    <w:rsid w:val="00804F92"/>
    <w:rsid w:val="00805DC1"/>
    <w:rsid w:val="00816D2E"/>
    <w:rsid w:val="00817D05"/>
    <w:rsid w:val="0082346E"/>
    <w:rsid w:val="00824F3C"/>
    <w:rsid w:val="00825D37"/>
    <w:rsid w:val="00831B07"/>
    <w:rsid w:val="008325B7"/>
    <w:rsid w:val="008327D3"/>
    <w:rsid w:val="0083344D"/>
    <w:rsid w:val="00833D36"/>
    <w:rsid w:val="00844A10"/>
    <w:rsid w:val="00845B26"/>
    <w:rsid w:val="00850C4A"/>
    <w:rsid w:val="008531B5"/>
    <w:rsid w:val="008719B8"/>
    <w:rsid w:val="0087261D"/>
    <w:rsid w:val="00873A0F"/>
    <w:rsid w:val="00874B86"/>
    <w:rsid w:val="00877A5B"/>
    <w:rsid w:val="00884A23"/>
    <w:rsid w:val="00885721"/>
    <w:rsid w:val="00892C65"/>
    <w:rsid w:val="00897939"/>
    <w:rsid w:val="008A23CB"/>
    <w:rsid w:val="008B1118"/>
    <w:rsid w:val="008B1EE6"/>
    <w:rsid w:val="008B6179"/>
    <w:rsid w:val="008B6234"/>
    <w:rsid w:val="008B7918"/>
    <w:rsid w:val="008C17A5"/>
    <w:rsid w:val="008C247C"/>
    <w:rsid w:val="008D56B1"/>
    <w:rsid w:val="008E04CB"/>
    <w:rsid w:val="008E05F6"/>
    <w:rsid w:val="008E3153"/>
    <w:rsid w:val="008E3B0C"/>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350C"/>
    <w:rsid w:val="009271A3"/>
    <w:rsid w:val="00930A16"/>
    <w:rsid w:val="00931124"/>
    <w:rsid w:val="00936B3A"/>
    <w:rsid w:val="00941A4B"/>
    <w:rsid w:val="00956B0E"/>
    <w:rsid w:val="0096095E"/>
    <w:rsid w:val="00974732"/>
    <w:rsid w:val="00975BF5"/>
    <w:rsid w:val="00976EAF"/>
    <w:rsid w:val="00980EDC"/>
    <w:rsid w:val="0098127F"/>
    <w:rsid w:val="00986848"/>
    <w:rsid w:val="00987A4A"/>
    <w:rsid w:val="00990EE4"/>
    <w:rsid w:val="00996440"/>
    <w:rsid w:val="009A02B0"/>
    <w:rsid w:val="009A0A77"/>
    <w:rsid w:val="009A3B49"/>
    <w:rsid w:val="009A52F8"/>
    <w:rsid w:val="009A6512"/>
    <w:rsid w:val="009A6C2B"/>
    <w:rsid w:val="009B091C"/>
    <w:rsid w:val="009B4536"/>
    <w:rsid w:val="009C2829"/>
    <w:rsid w:val="009C2B17"/>
    <w:rsid w:val="009D2F90"/>
    <w:rsid w:val="009D36E9"/>
    <w:rsid w:val="009E0224"/>
    <w:rsid w:val="009E1548"/>
    <w:rsid w:val="009E5FAD"/>
    <w:rsid w:val="009E75D5"/>
    <w:rsid w:val="009F504E"/>
    <w:rsid w:val="009F6435"/>
    <w:rsid w:val="009F7C23"/>
    <w:rsid w:val="00A0029C"/>
    <w:rsid w:val="00A109FA"/>
    <w:rsid w:val="00A1295B"/>
    <w:rsid w:val="00A211B2"/>
    <w:rsid w:val="00A24C8F"/>
    <w:rsid w:val="00A301CE"/>
    <w:rsid w:val="00A33081"/>
    <w:rsid w:val="00A44121"/>
    <w:rsid w:val="00A454B2"/>
    <w:rsid w:val="00A608B5"/>
    <w:rsid w:val="00A6456D"/>
    <w:rsid w:val="00A73B89"/>
    <w:rsid w:val="00A7783B"/>
    <w:rsid w:val="00A83199"/>
    <w:rsid w:val="00A84CDE"/>
    <w:rsid w:val="00A86EA8"/>
    <w:rsid w:val="00A86FEA"/>
    <w:rsid w:val="00A92F52"/>
    <w:rsid w:val="00A94E3B"/>
    <w:rsid w:val="00A95999"/>
    <w:rsid w:val="00A972A5"/>
    <w:rsid w:val="00AA3BCC"/>
    <w:rsid w:val="00AA3DAA"/>
    <w:rsid w:val="00AA6C7F"/>
    <w:rsid w:val="00AB5B90"/>
    <w:rsid w:val="00AB6E66"/>
    <w:rsid w:val="00AC6DF5"/>
    <w:rsid w:val="00AD0ECC"/>
    <w:rsid w:val="00AD21D6"/>
    <w:rsid w:val="00AE72FD"/>
    <w:rsid w:val="00AF2AA4"/>
    <w:rsid w:val="00AF5DE4"/>
    <w:rsid w:val="00AF61B3"/>
    <w:rsid w:val="00AF6874"/>
    <w:rsid w:val="00B03D08"/>
    <w:rsid w:val="00B13087"/>
    <w:rsid w:val="00B14985"/>
    <w:rsid w:val="00B17C97"/>
    <w:rsid w:val="00B20F58"/>
    <w:rsid w:val="00B21C31"/>
    <w:rsid w:val="00B25A59"/>
    <w:rsid w:val="00B26D15"/>
    <w:rsid w:val="00B32644"/>
    <w:rsid w:val="00B4271F"/>
    <w:rsid w:val="00B42916"/>
    <w:rsid w:val="00B45886"/>
    <w:rsid w:val="00B45EDC"/>
    <w:rsid w:val="00B4699F"/>
    <w:rsid w:val="00B472C9"/>
    <w:rsid w:val="00B47774"/>
    <w:rsid w:val="00B5094E"/>
    <w:rsid w:val="00B5142B"/>
    <w:rsid w:val="00B568B4"/>
    <w:rsid w:val="00B57173"/>
    <w:rsid w:val="00B7091D"/>
    <w:rsid w:val="00B70F09"/>
    <w:rsid w:val="00B756E4"/>
    <w:rsid w:val="00B761DE"/>
    <w:rsid w:val="00B765E4"/>
    <w:rsid w:val="00B76E50"/>
    <w:rsid w:val="00B8641A"/>
    <w:rsid w:val="00B876FB"/>
    <w:rsid w:val="00B92A82"/>
    <w:rsid w:val="00B93AD2"/>
    <w:rsid w:val="00BA124E"/>
    <w:rsid w:val="00BA160D"/>
    <w:rsid w:val="00BA429D"/>
    <w:rsid w:val="00BA4D87"/>
    <w:rsid w:val="00BB0D88"/>
    <w:rsid w:val="00BB1E2A"/>
    <w:rsid w:val="00BC607D"/>
    <w:rsid w:val="00BD1CFF"/>
    <w:rsid w:val="00BD3D19"/>
    <w:rsid w:val="00BD46AE"/>
    <w:rsid w:val="00BD6F11"/>
    <w:rsid w:val="00BD7F52"/>
    <w:rsid w:val="00BE01D0"/>
    <w:rsid w:val="00BE1CC6"/>
    <w:rsid w:val="00BE3394"/>
    <w:rsid w:val="00BF4E49"/>
    <w:rsid w:val="00C00795"/>
    <w:rsid w:val="00C07E58"/>
    <w:rsid w:val="00C108DA"/>
    <w:rsid w:val="00C1171D"/>
    <w:rsid w:val="00C11D6F"/>
    <w:rsid w:val="00C1383C"/>
    <w:rsid w:val="00C15677"/>
    <w:rsid w:val="00C175F9"/>
    <w:rsid w:val="00C270F3"/>
    <w:rsid w:val="00C30B6C"/>
    <w:rsid w:val="00C37FAF"/>
    <w:rsid w:val="00C400DB"/>
    <w:rsid w:val="00C41931"/>
    <w:rsid w:val="00C46906"/>
    <w:rsid w:val="00C50B15"/>
    <w:rsid w:val="00C53DFD"/>
    <w:rsid w:val="00C545D1"/>
    <w:rsid w:val="00C60C5A"/>
    <w:rsid w:val="00C61C42"/>
    <w:rsid w:val="00C70AA9"/>
    <w:rsid w:val="00C7271C"/>
    <w:rsid w:val="00C74D16"/>
    <w:rsid w:val="00C80144"/>
    <w:rsid w:val="00C805D3"/>
    <w:rsid w:val="00C8425F"/>
    <w:rsid w:val="00C9451D"/>
    <w:rsid w:val="00C946A6"/>
    <w:rsid w:val="00CA08F1"/>
    <w:rsid w:val="00CA6C92"/>
    <w:rsid w:val="00CA7B36"/>
    <w:rsid w:val="00CB2EB1"/>
    <w:rsid w:val="00CB3E9C"/>
    <w:rsid w:val="00CB52BA"/>
    <w:rsid w:val="00CB7A7D"/>
    <w:rsid w:val="00CC3714"/>
    <w:rsid w:val="00CC3E40"/>
    <w:rsid w:val="00CC6672"/>
    <w:rsid w:val="00CD1B15"/>
    <w:rsid w:val="00CD37C6"/>
    <w:rsid w:val="00CD7D72"/>
    <w:rsid w:val="00CE4BF1"/>
    <w:rsid w:val="00CE6D36"/>
    <w:rsid w:val="00CF123A"/>
    <w:rsid w:val="00CF39F4"/>
    <w:rsid w:val="00CF43EA"/>
    <w:rsid w:val="00D03499"/>
    <w:rsid w:val="00D05E81"/>
    <w:rsid w:val="00D06680"/>
    <w:rsid w:val="00D078F8"/>
    <w:rsid w:val="00D12C2F"/>
    <w:rsid w:val="00D20A45"/>
    <w:rsid w:val="00D22049"/>
    <w:rsid w:val="00D24421"/>
    <w:rsid w:val="00D24B33"/>
    <w:rsid w:val="00D42C21"/>
    <w:rsid w:val="00D505A2"/>
    <w:rsid w:val="00D556EA"/>
    <w:rsid w:val="00D56CE7"/>
    <w:rsid w:val="00D57FE0"/>
    <w:rsid w:val="00D65042"/>
    <w:rsid w:val="00D85DA7"/>
    <w:rsid w:val="00D903E8"/>
    <w:rsid w:val="00D915F2"/>
    <w:rsid w:val="00D97BA9"/>
    <w:rsid w:val="00DA1E0A"/>
    <w:rsid w:val="00DA23AB"/>
    <w:rsid w:val="00DA307E"/>
    <w:rsid w:val="00DA638A"/>
    <w:rsid w:val="00DA76D0"/>
    <w:rsid w:val="00DA7742"/>
    <w:rsid w:val="00DB35C8"/>
    <w:rsid w:val="00DC4754"/>
    <w:rsid w:val="00DC69BA"/>
    <w:rsid w:val="00DD3522"/>
    <w:rsid w:val="00DD47A2"/>
    <w:rsid w:val="00DD5CA2"/>
    <w:rsid w:val="00DE0391"/>
    <w:rsid w:val="00DE2079"/>
    <w:rsid w:val="00DE2631"/>
    <w:rsid w:val="00DE3705"/>
    <w:rsid w:val="00DF0D21"/>
    <w:rsid w:val="00DF616F"/>
    <w:rsid w:val="00E0041B"/>
    <w:rsid w:val="00E00956"/>
    <w:rsid w:val="00E02442"/>
    <w:rsid w:val="00E02826"/>
    <w:rsid w:val="00E03985"/>
    <w:rsid w:val="00E05B63"/>
    <w:rsid w:val="00E11899"/>
    <w:rsid w:val="00E17888"/>
    <w:rsid w:val="00E2372A"/>
    <w:rsid w:val="00E30C47"/>
    <w:rsid w:val="00E35816"/>
    <w:rsid w:val="00E43487"/>
    <w:rsid w:val="00E44B9E"/>
    <w:rsid w:val="00E44F71"/>
    <w:rsid w:val="00E625F4"/>
    <w:rsid w:val="00E76215"/>
    <w:rsid w:val="00E840C8"/>
    <w:rsid w:val="00E87236"/>
    <w:rsid w:val="00E87D19"/>
    <w:rsid w:val="00E93217"/>
    <w:rsid w:val="00EA0165"/>
    <w:rsid w:val="00EB7D23"/>
    <w:rsid w:val="00EC490B"/>
    <w:rsid w:val="00ED2091"/>
    <w:rsid w:val="00ED5A3B"/>
    <w:rsid w:val="00ED5C1C"/>
    <w:rsid w:val="00ED6E29"/>
    <w:rsid w:val="00EE0C3F"/>
    <w:rsid w:val="00EE3938"/>
    <w:rsid w:val="00EE4C13"/>
    <w:rsid w:val="00EE7B1F"/>
    <w:rsid w:val="00EF556C"/>
    <w:rsid w:val="00F00004"/>
    <w:rsid w:val="00F00EE4"/>
    <w:rsid w:val="00F0562E"/>
    <w:rsid w:val="00F10677"/>
    <w:rsid w:val="00F106B3"/>
    <w:rsid w:val="00F11ACA"/>
    <w:rsid w:val="00F13FE9"/>
    <w:rsid w:val="00F21CCC"/>
    <w:rsid w:val="00F31573"/>
    <w:rsid w:val="00F446B2"/>
    <w:rsid w:val="00F46FF8"/>
    <w:rsid w:val="00F5234B"/>
    <w:rsid w:val="00F55055"/>
    <w:rsid w:val="00F610ED"/>
    <w:rsid w:val="00F75CAB"/>
    <w:rsid w:val="00F76873"/>
    <w:rsid w:val="00F8146E"/>
    <w:rsid w:val="00F81E23"/>
    <w:rsid w:val="00F900D9"/>
    <w:rsid w:val="00F90B4D"/>
    <w:rsid w:val="00F91275"/>
    <w:rsid w:val="00F91754"/>
    <w:rsid w:val="00F94D61"/>
    <w:rsid w:val="00F9573C"/>
    <w:rsid w:val="00F97CB0"/>
    <w:rsid w:val="00F97CB7"/>
    <w:rsid w:val="00FA0541"/>
    <w:rsid w:val="00FA1A08"/>
    <w:rsid w:val="00FA5C0E"/>
    <w:rsid w:val="00FB169F"/>
    <w:rsid w:val="00FB6BD3"/>
    <w:rsid w:val="00FC2881"/>
    <w:rsid w:val="00FC39CB"/>
    <w:rsid w:val="00FC3DF3"/>
    <w:rsid w:val="00FC47C0"/>
    <w:rsid w:val="00FD4E0F"/>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EE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rPr>
      <w:rFonts w:asciiTheme="minorHAnsi" w:hAnsiTheme="minorHAnsi" w:cstheme="minorBidi"/>
    </w:r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rPr>
      <w:rFonts w:asciiTheme="minorHAnsi" w:hAnsiTheme="minorHAnsi" w:cstheme="minorBidi"/>
    </w:r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rPr>
      <w:rFonts w:asciiTheme="minorHAnsi" w:hAnsiTheme="minorHAnsi" w:cstheme="minorBidi"/>
    </w:r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character" w:styleId="Strong">
    <w:name w:val="Strong"/>
    <w:basedOn w:val="DefaultParagraphFont"/>
    <w:uiPriority w:val="22"/>
    <w:qFormat/>
    <w:rsid w:val="00312173"/>
    <w:rPr>
      <w:b/>
      <w:bCs/>
    </w:rPr>
  </w:style>
  <w:style w:type="character" w:customStyle="1" w:styleId="UnresolvedMention">
    <w:name w:val="Unresolved Mention"/>
    <w:basedOn w:val="DefaultParagraphFont"/>
    <w:uiPriority w:val="99"/>
    <w:semiHidden/>
    <w:unhideWhenUsed/>
    <w:rsid w:val="00686973"/>
    <w:rPr>
      <w:color w:val="605E5C"/>
      <w:shd w:val="clear" w:color="auto" w:fill="E1DFDD"/>
    </w:rPr>
  </w:style>
  <w:style w:type="character" w:customStyle="1" w:styleId="a0">
    <w:name w:val="a0"/>
    <w:basedOn w:val="DefaultParagraphFont"/>
    <w:rsid w:val="004C1A64"/>
  </w:style>
  <w:style w:type="paragraph" w:customStyle="1" w:styleId="default">
    <w:name w:val="default"/>
    <w:basedOn w:val="Normal"/>
    <w:rsid w:val="004C1A6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69306">
      <w:bodyDiv w:val="1"/>
      <w:marLeft w:val="0"/>
      <w:marRight w:val="0"/>
      <w:marTop w:val="0"/>
      <w:marBottom w:val="0"/>
      <w:divBdr>
        <w:top w:val="none" w:sz="0" w:space="0" w:color="auto"/>
        <w:left w:val="none" w:sz="0" w:space="0" w:color="auto"/>
        <w:bottom w:val="none" w:sz="0" w:space="0" w:color="auto"/>
        <w:right w:val="none" w:sz="0" w:space="0" w:color="auto"/>
      </w:divBdr>
    </w:div>
    <w:div w:id="28998135">
      <w:bodyDiv w:val="1"/>
      <w:marLeft w:val="0"/>
      <w:marRight w:val="0"/>
      <w:marTop w:val="0"/>
      <w:marBottom w:val="0"/>
      <w:divBdr>
        <w:top w:val="none" w:sz="0" w:space="0" w:color="auto"/>
        <w:left w:val="none" w:sz="0" w:space="0" w:color="auto"/>
        <w:bottom w:val="none" w:sz="0" w:space="0" w:color="auto"/>
        <w:right w:val="none" w:sz="0" w:space="0" w:color="auto"/>
      </w:divBdr>
    </w:div>
    <w:div w:id="69816117">
      <w:bodyDiv w:val="1"/>
      <w:marLeft w:val="0"/>
      <w:marRight w:val="0"/>
      <w:marTop w:val="0"/>
      <w:marBottom w:val="0"/>
      <w:divBdr>
        <w:top w:val="none" w:sz="0" w:space="0" w:color="auto"/>
        <w:left w:val="none" w:sz="0" w:space="0" w:color="auto"/>
        <w:bottom w:val="none" w:sz="0" w:space="0" w:color="auto"/>
        <w:right w:val="none" w:sz="0" w:space="0" w:color="auto"/>
      </w:divBdr>
    </w:div>
    <w:div w:id="80226840">
      <w:bodyDiv w:val="1"/>
      <w:marLeft w:val="0"/>
      <w:marRight w:val="0"/>
      <w:marTop w:val="0"/>
      <w:marBottom w:val="0"/>
      <w:divBdr>
        <w:top w:val="none" w:sz="0" w:space="0" w:color="auto"/>
        <w:left w:val="none" w:sz="0" w:space="0" w:color="auto"/>
        <w:bottom w:val="none" w:sz="0" w:space="0" w:color="auto"/>
        <w:right w:val="none" w:sz="0" w:space="0" w:color="auto"/>
      </w:divBdr>
    </w:div>
    <w:div w:id="97681391">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224339607">
      <w:bodyDiv w:val="1"/>
      <w:marLeft w:val="0"/>
      <w:marRight w:val="0"/>
      <w:marTop w:val="0"/>
      <w:marBottom w:val="0"/>
      <w:divBdr>
        <w:top w:val="none" w:sz="0" w:space="0" w:color="auto"/>
        <w:left w:val="none" w:sz="0" w:space="0" w:color="auto"/>
        <w:bottom w:val="none" w:sz="0" w:space="0" w:color="auto"/>
        <w:right w:val="none" w:sz="0" w:space="0" w:color="auto"/>
      </w:divBdr>
    </w:div>
    <w:div w:id="263222329">
      <w:bodyDiv w:val="1"/>
      <w:marLeft w:val="0"/>
      <w:marRight w:val="0"/>
      <w:marTop w:val="0"/>
      <w:marBottom w:val="0"/>
      <w:divBdr>
        <w:top w:val="none" w:sz="0" w:space="0" w:color="auto"/>
        <w:left w:val="none" w:sz="0" w:space="0" w:color="auto"/>
        <w:bottom w:val="none" w:sz="0" w:space="0" w:color="auto"/>
        <w:right w:val="none" w:sz="0" w:space="0" w:color="auto"/>
      </w:divBdr>
    </w:div>
    <w:div w:id="282469022">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342905718">
      <w:bodyDiv w:val="1"/>
      <w:marLeft w:val="0"/>
      <w:marRight w:val="0"/>
      <w:marTop w:val="0"/>
      <w:marBottom w:val="0"/>
      <w:divBdr>
        <w:top w:val="none" w:sz="0" w:space="0" w:color="auto"/>
        <w:left w:val="none" w:sz="0" w:space="0" w:color="auto"/>
        <w:bottom w:val="none" w:sz="0" w:space="0" w:color="auto"/>
        <w:right w:val="none" w:sz="0" w:space="0" w:color="auto"/>
      </w:divBdr>
    </w:div>
    <w:div w:id="370347323">
      <w:bodyDiv w:val="1"/>
      <w:marLeft w:val="0"/>
      <w:marRight w:val="0"/>
      <w:marTop w:val="0"/>
      <w:marBottom w:val="0"/>
      <w:divBdr>
        <w:top w:val="none" w:sz="0" w:space="0" w:color="auto"/>
        <w:left w:val="none" w:sz="0" w:space="0" w:color="auto"/>
        <w:bottom w:val="none" w:sz="0" w:space="0" w:color="auto"/>
        <w:right w:val="none" w:sz="0" w:space="0" w:color="auto"/>
      </w:divBdr>
    </w:div>
    <w:div w:id="384715756">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6364345">
      <w:bodyDiv w:val="1"/>
      <w:marLeft w:val="0"/>
      <w:marRight w:val="0"/>
      <w:marTop w:val="0"/>
      <w:marBottom w:val="0"/>
      <w:divBdr>
        <w:top w:val="none" w:sz="0" w:space="0" w:color="auto"/>
        <w:left w:val="none" w:sz="0" w:space="0" w:color="auto"/>
        <w:bottom w:val="none" w:sz="0" w:space="0" w:color="auto"/>
        <w:right w:val="none" w:sz="0" w:space="0" w:color="auto"/>
      </w:divBdr>
    </w:div>
    <w:div w:id="458185609">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9951298">
      <w:bodyDiv w:val="1"/>
      <w:marLeft w:val="0"/>
      <w:marRight w:val="0"/>
      <w:marTop w:val="0"/>
      <w:marBottom w:val="0"/>
      <w:divBdr>
        <w:top w:val="none" w:sz="0" w:space="0" w:color="auto"/>
        <w:left w:val="none" w:sz="0" w:space="0" w:color="auto"/>
        <w:bottom w:val="none" w:sz="0" w:space="0" w:color="auto"/>
        <w:right w:val="none" w:sz="0" w:space="0" w:color="auto"/>
      </w:divBdr>
    </w:div>
    <w:div w:id="521359836">
      <w:bodyDiv w:val="1"/>
      <w:marLeft w:val="0"/>
      <w:marRight w:val="0"/>
      <w:marTop w:val="0"/>
      <w:marBottom w:val="0"/>
      <w:divBdr>
        <w:top w:val="none" w:sz="0" w:space="0" w:color="auto"/>
        <w:left w:val="none" w:sz="0" w:space="0" w:color="auto"/>
        <w:bottom w:val="none" w:sz="0" w:space="0" w:color="auto"/>
        <w:right w:val="none" w:sz="0" w:space="0" w:color="auto"/>
      </w:divBdr>
    </w:div>
    <w:div w:id="547493698">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86159352">
      <w:bodyDiv w:val="1"/>
      <w:marLeft w:val="0"/>
      <w:marRight w:val="0"/>
      <w:marTop w:val="0"/>
      <w:marBottom w:val="0"/>
      <w:divBdr>
        <w:top w:val="none" w:sz="0" w:space="0" w:color="auto"/>
        <w:left w:val="none" w:sz="0" w:space="0" w:color="auto"/>
        <w:bottom w:val="none" w:sz="0" w:space="0" w:color="auto"/>
        <w:right w:val="none" w:sz="0" w:space="0" w:color="auto"/>
      </w:divBdr>
    </w:div>
    <w:div w:id="596059805">
      <w:bodyDiv w:val="1"/>
      <w:marLeft w:val="0"/>
      <w:marRight w:val="0"/>
      <w:marTop w:val="0"/>
      <w:marBottom w:val="0"/>
      <w:divBdr>
        <w:top w:val="none" w:sz="0" w:space="0" w:color="auto"/>
        <w:left w:val="none" w:sz="0" w:space="0" w:color="auto"/>
        <w:bottom w:val="none" w:sz="0" w:space="0" w:color="auto"/>
        <w:right w:val="none" w:sz="0" w:space="0" w:color="auto"/>
      </w:divBdr>
    </w:div>
    <w:div w:id="612712277">
      <w:bodyDiv w:val="1"/>
      <w:marLeft w:val="0"/>
      <w:marRight w:val="0"/>
      <w:marTop w:val="0"/>
      <w:marBottom w:val="0"/>
      <w:divBdr>
        <w:top w:val="none" w:sz="0" w:space="0" w:color="auto"/>
        <w:left w:val="none" w:sz="0" w:space="0" w:color="auto"/>
        <w:bottom w:val="none" w:sz="0" w:space="0" w:color="auto"/>
        <w:right w:val="none" w:sz="0" w:space="0" w:color="auto"/>
      </w:divBdr>
    </w:div>
    <w:div w:id="619075224">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47126933">
      <w:bodyDiv w:val="1"/>
      <w:marLeft w:val="0"/>
      <w:marRight w:val="0"/>
      <w:marTop w:val="0"/>
      <w:marBottom w:val="0"/>
      <w:divBdr>
        <w:top w:val="none" w:sz="0" w:space="0" w:color="auto"/>
        <w:left w:val="none" w:sz="0" w:space="0" w:color="auto"/>
        <w:bottom w:val="none" w:sz="0" w:space="0" w:color="auto"/>
        <w:right w:val="none" w:sz="0" w:space="0" w:color="auto"/>
      </w:divBdr>
    </w:div>
    <w:div w:id="670253849">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81056261">
      <w:bodyDiv w:val="1"/>
      <w:marLeft w:val="0"/>
      <w:marRight w:val="0"/>
      <w:marTop w:val="0"/>
      <w:marBottom w:val="0"/>
      <w:divBdr>
        <w:top w:val="none" w:sz="0" w:space="0" w:color="auto"/>
        <w:left w:val="none" w:sz="0" w:space="0" w:color="auto"/>
        <w:bottom w:val="none" w:sz="0" w:space="0" w:color="auto"/>
        <w:right w:val="none" w:sz="0" w:space="0" w:color="auto"/>
      </w:divBdr>
    </w:div>
    <w:div w:id="700977000">
      <w:bodyDiv w:val="1"/>
      <w:marLeft w:val="0"/>
      <w:marRight w:val="0"/>
      <w:marTop w:val="0"/>
      <w:marBottom w:val="0"/>
      <w:divBdr>
        <w:top w:val="none" w:sz="0" w:space="0" w:color="auto"/>
        <w:left w:val="none" w:sz="0" w:space="0" w:color="auto"/>
        <w:bottom w:val="none" w:sz="0" w:space="0" w:color="auto"/>
        <w:right w:val="none" w:sz="0" w:space="0" w:color="auto"/>
      </w:divBdr>
    </w:div>
    <w:div w:id="709380790">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9227819">
      <w:bodyDiv w:val="1"/>
      <w:marLeft w:val="0"/>
      <w:marRight w:val="0"/>
      <w:marTop w:val="0"/>
      <w:marBottom w:val="0"/>
      <w:divBdr>
        <w:top w:val="none" w:sz="0" w:space="0" w:color="auto"/>
        <w:left w:val="none" w:sz="0" w:space="0" w:color="auto"/>
        <w:bottom w:val="none" w:sz="0" w:space="0" w:color="auto"/>
        <w:right w:val="none" w:sz="0" w:space="0" w:color="auto"/>
      </w:divBdr>
    </w:div>
    <w:div w:id="744650280">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7192003">
      <w:bodyDiv w:val="1"/>
      <w:marLeft w:val="0"/>
      <w:marRight w:val="0"/>
      <w:marTop w:val="0"/>
      <w:marBottom w:val="0"/>
      <w:divBdr>
        <w:top w:val="none" w:sz="0" w:space="0" w:color="auto"/>
        <w:left w:val="none" w:sz="0" w:space="0" w:color="auto"/>
        <w:bottom w:val="none" w:sz="0" w:space="0" w:color="auto"/>
        <w:right w:val="none" w:sz="0" w:space="0" w:color="auto"/>
      </w:divBdr>
    </w:div>
    <w:div w:id="786049858">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17189546">
      <w:bodyDiv w:val="1"/>
      <w:marLeft w:val="0"/>
      <w:marRight w:val="0"/>
      <w:marTop w:val="0"/>
      <w:marBottom w:val="0"/>
      <w:divBdr>
        <w:top w:val="none" w:sz="0" w:space="0" w:color="auto"/>
        <w:left w:val="none" w:sz="0" w:space="0" w:color="auto"/>
        <w:bottom w:val="none" w:sz="0" w:space="0" w:color="auto"/>
        <w:right w:val="none" w:sz="0" w:space="0" w:color="auto"/>
      </w:divBdr>
    </w:div>
    <w:div w:id="836920278">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93665853">
      <w:bodyDiv w:val="1"/>
      <w:marLeft w:val="0"/>
      <w:marRight w:val="0"/>
      <w:marTop w:val="0"/>
      <w:marBottom w:val="0"/>
      <w:divBdr>
        <w:top w:val="none" w:sz="0" w:space="0" w:color="auto"/>
        <w:left w:val="none" w:sz="0" w:space="0" w:color="auto"/>
        <w:bottom w:val="none" w:sz="0" w:space="0" w:color="auto"/>
        <w:right w:val="none" w:sz="0" w:space="0" w:color="auto"/>
      </w:divBdr>
    </w:div>
    <w:div w:id="905605425">
      <w:bodyDiv w:val="1"/>
      <w:marLeft w:val="0"/>
      <w:marRight w:val="0"/>
      <w:marTop w:val="0"/>
      <w:marBottom w:val="0"/>
      <w:divBdr>
        <w:top w:val="none" w:sz="0" w:space="0" w:color="auto"/>
        <w:left w:val="none" w:sz="0" w:space="0" w:color="auto"/>
        <w:bottom w:val="none" w:sz="0" w:space="0" w:color="auto"/>
        <w:right w:val="none" w:sz="0" w:space="0" w:color="auto"/>
      </w:divBdr>
    </w:div>
    <w:div w:id="908417270">
      <w:bodyDiv w:val="1"/>
      <w:marLeft w:val="0"/>
      <w:marRight w:val="0"/>
      <w:marTop w:val="0"/>
      <w:marBottom w:val="0"/>
      <w:divBdr>
        <w:top w:val="none" w:sz="0" w:space="0" w:color="auto"/>
        <w:left w:val="none" w:sz="0" w:space="0" w:color="auto"/>
        <w:bottom w:val="none" w:sz="0" w:space="0" w:color="auto"/>
        <w:right w:val="none" w:sz="0" w:space="0" w:color="auto"/>
      </w:divBdr>
    </w:div>
    <w:div w:id="959652178">
      <w:bodyDiv w:val="1"/>
      <w:marLeft w:val="0"/>
      <w:marRight w:val="0"/>
      <w:marTop w:val="0"/>
      <w:marBottom w:val="0"/>
      <w:divBdr>
        <w:top w:val="none" w:sz="0" w:space="0" w:color="auto"/>
        <w:left w:val="none" w:sz="0" w:space="0" w:color="auto"/>
        <w:bottom w:val="none" w:sz="0" w:space="0" w:color="auto"/>
        <w:right w:val="none" w:sz="0" w:space="0" w:color="auto"/>
      </w:divBdr>
    </w:div>
    <w:div w:id="986201201">
      <w:bodyDiv w:val="1"/>
      <w:marLeft w:val="0"/>
      <w:marRight w:val="0"/>
      <w:marTop w:val="0"/>
      <w:marBottom w:val="0"/>
      <w:divBdr>
        <w:top w:val="none" w:sz="0" w:space="0" w:color="auto"/>
        <w:left w:val="none" w:sz="0" w:space="0" w:color="auto"/>
        <w:bottom w:val="none" w:sz="0" w:space="0" w:color="auto"/>
        <w:right w:val="none" w:sz="0" w:space="0" w:color="auto"/>
      </w:divBdr>
    </w:div>
    <w:div w:id="986401053">
      <w:bodyDiv w:val="1"/>
      <w:marLeft w:val="0"/>
      <w:marRight w:val="0"/>
      <w:marTop w:val="0"/>
      <w:marBottom w:val="0"/>
      <w:divBdr>
        <w:top w:val="none" w:sz="0" w:space="0" w:color="auto"/>
        <w:left w:val="none" w:sz="0" w:space="0" w:color="auto"/>
        <w:bottom w:val="none" w:sz="0" w:space="0" w:color="auto"/>
        <w:right w:val="none" w:sz="0" w:space="0" w:color="auto"/>
      </w:divBdr>
    </w:div>
    <w:div w:id="989098346">
      <w:bodyDiv w:val="1"/>
      <w:marLeft w:val="0"/>
      <w:marRight w:val="0"/>
      <w:marTop w:val="0"/>
      <w:marBottom w:val="0"/>
      <w:divBdr>
        <w:top w:val="none" w:sz="0" w:space="0" w:color="auto"/>
        <w:left w:val="none" w:sz="0" w:space="0" w:color="auto"/>
        <w:bottom w:val="none" w:sz="0" w:space="0" w:color="auto"/>
        <w:right w:val="none" w:sz="0" w:space="0" w:color="auto"/>
      </w:divBdr>
    </w:div>
    <w:div w:id="991251757">
      <w:bodyDiv w:val="1"/>
      <w:marLeft w:val="0"/>
      <w:marRight w:val="0"/>
      <w:marTop w:val="0"/>
      <w:marBottom w:val="0"/>
      <w:divBdr>
        <w:top w:val="none" w:sz="0" w:space="0" w:color="auto"/>
        <w:left w:val="none" w:sz="0" w:space="0" w:color="auto"/>
        <w:bottom w:val="none" w:sz="0" w:space="0" w:color="auto"/>
        <w:right w:val="none" w:sz="0" w:space="0" w:color="auto"/>
      </w:divBdr>
    </w:div>
    <w:div w:id="994802209">
      <w:bodyDiv w:val="1"/>
      <w:marLeft w:val="0"/>
      <w:marRight w:val="0"/>
      <w:marTop w:val="0"/>
      <w:marBottom w:val="0"/>
      <w:divBdr>
        <w:top w:val="none" w:sz="0" w:space="0" w:color="auto"/>
        <w:left w:val="none" w:sz="0" w:space="0" w:color="auto"/>
        <w:bottom w:val="none" w:sz="0" w:space="0" w:color="auto"/>
        <w:right w:val="none" w:sz="0" w:space="0" w:color="auto"/>
      </w:divBdr>
    </w:div>
    <w:div w:id="1006984985">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09522523">
      <w:bodyDiv w:val="1"/>
      <w:marLeft w:val="0"/>
      <w:marRight w:val="0"/>
      <w:marTop w:val="0"/>
      <w:marBottom w:val="0"/>
      <w:divBdr>
        <w:top w:val="none" w:sz="0" w:space="0" w:color="auto"/>
        <w:left w:val="none" w:sz="0" w:space="0" w:color="auto"/>
        <w:bottom w:val="none" w:sz="0" w:space="0" w:color="auto"/>
        <w:right w:val="none" w:sz="0" w:space="0" w:color="auto"/>
      </w:divBdr>
    </w:div>
    <w:div w:id="1016616088">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2000445">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100223213">
      <w:bodyDiv w:val="1"/>
      <w:marLeft w:val="0"/>
      <w:marRight w:val="0"/>
      <w:marTop w:val="0"/>
      <w:marBottom w:val="0"/>
      <w:divBdr>
        <w:top w:val="none" w:sz="0" w:space="0" w:color="auto"/>
        <w:left w:val="none" w:sz="0" w:space="0" w:color="auto"/>
        <w:bottom w:val="none" w:sz="0" w:space="0" w:color="auto"/>
        <w:right w:val="none" w:sz="0" w:space="0" w:color="auto"/>
      </w:divBdr>
    </w:div>
    <w:div w:id="1105199881">
      <w:bodyDiv w:val="1"/>
      <w:marLeft w:val="0"/>
      <w:marRight w:val="0"/>
      <w:marTop w:val="0"/>
      <w:marBottom w:val="0"/>
      <w:divBdr>
        <w:top w:val="none" w:sz="0" w:space="0" w:color="auto"/>
        <w:left w:val="none" w:sz="0" w:space="0" w:color="auto"/>
        <w:bottom w:val="none" w:sz="0" w:space="0" w:color="auto"/>
        <w:right w:val="none" w:sz="0" w:space="0" w:color="auto"/>
      </w:divBdr>
    </w:div>
    <w:div w:id="1135294545">
      <w:bodyDiv w:val="1"/>
      <w:marLeft w:val="0"/>
      <w:marRight w:val="0"/>
      <w:marTop w:val="0"/>
      <w:marBottom w:val="0"/>
      <w:divBdr>
        <w:top w:val="none" w:sz="0" w:space="0" w:color="auto"/>
        <w:left w:val="none" w:sz="0" w:space="0" w:color="auto"/>
        <w:bottom w:val="none" w:sz="0" w:space="0" w:color="auto"/>
        <w:right w:val="none" w:sz="0" w:space="0" w:color="auto"/>
      </w:divBdr>
    </w:div>
    <w:div w:id="1138495666">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97960937">
      <w:bodyDiv w:val="1"/>
      <w:marLeft w:val="0"/>
      <w:marRight w:val="0"/>
      <w:marTop w:val="0"/>
      <w:marBottom w:val="0"/>
      <w:divBdr>
        <w:top w:val="none" w:sz="0" w:space="0" w:color="auto"/>
        <w:left w:val="none" w:sz="0" w:space="0" w:color="auto"/>
        <w:bottom w:val="none" w:sz="0" w:space="0" w:color="auto"/>
        <w:right w:val="none" w:sz="0" w:space="0" w:color="auto"/>
      </w:divBdr>
    </w:div>
    <w:div w:id="1207328518">
      <w:bodyDiv w:val="1"/>
      <w:marLeft w:val="0"/>
      <w:marRight w:val="0"/>
      <w:marTop w:val="0"/>
      <w:marBottom w:val="0"/>
      <w:divBdr>
        <w:top w:val="none" w:sz="0" w:space="0" w:color="auto"/>
        <w:left w:val="none" w:sz="0" w:space="0" w:color="auto"/>
        <w:bottom w:val="none" w:sz="0" w:space="0" w:color="auto"/>
        <w:right w:val="none" w:sz="0" w:space="0" w:color="auto"/>
      </w:divBdr>
    </w:div>
    <w:div w:id="1221598243">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84967692">
      <w:bodyDiv w:val="1"/>
      <w:marLeft w:val="0"/>
      <w:marRight w:val="0"/>
      <w:marTop w:val="0"/>
      <w:marBottom w:val="0"/>
      <w:divBdr>
        <w:top w:val="none" w:sz="0" w:space="0" w:color="auto"/>
        <w:left w:val="none" w:sz="0" w:space="0" w:color="auto"/>
        <w:bottom w:val="none" w:sz="0" w:space="0" w:color="auto"/>
        <w:right w:val="none" w:sz="0" w:space="0" w:color="auto"/>
      </w:divBdr>
    </w:div>
    <w:div w:id="1298797637">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4819033">
      <w:bodyDiv w:val="1"/>
      <w:marLeft w:val="0"/>
      <w:marRight w:val="0"/>
      <w:marTop w:val="0"/>
      <w:marBottom w:val="0"/>
      <w:divBdr>
        <w:top w:val="none" w:sz="0" w:space="0" w:color="auto"/>
        <w:left w:val="none" w:sz="0" w:space="0" w:color="auto"/>
        <w:bottom w:val="none" w:sz="0" w:space="0" w:color="auto"/>
        <w:right w:val="none" w:sz="0" w:space="0" w:color="auto"/>
      </w:divBdr>
    </w:div>
    <w:div w:id="1441216951">
      <w:bodyDiv w:val="1"/>
      <w:marLeft w:val="0"/>
      <w:marRight w:val="0"/>
      <w:marTop w:val="0"/>
      <w:marBottom w:val="0"/>
      <w:divBdr>
        <w:top w:val="none" w:sz="0" w:space="0" w:color="auto"/>
        <w:left w:val="none" w:sz="0" w:space="0" w:color="auto"/>
        <w:bottom w:val="none" w:sz="0" w:space="0" w:color="auto"/>
        <w:right w:val="none" w:sz="0" w:space="0" w:color="auto"/>
      </w:divBdr>
    </w:div>
    <w:div w:id="1461025232">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72483004">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494488563">
      <w:bodyDiv w:val="1"/>
      <w:marLeft w:val="0"/>
      <w:marRight w:val="0"/>
      <w:marTop w:val="0"/>
      <w:marBottom w:val="0"/>
      <w:divBdr>
        <w:top w:val="none" w:sz="0" w:space="0" w:color="auto"/>
        <w:left w:val="none" w:sz="0" w:space="0" w:color="auto"/>
        <w:bottom w:val="none" w:sz="0" w:space="0" w:color="auto"/>
        <w:right w:val="none" w:sz="0" w:space="0" w:color="auto"/>
      </w:divBdr>
    </w:div>
    <w:div w:id="1500609850">
      <w:bodyDiv w:val="1"/>
      <w:marLeft w:val="0"/>
      <w:marRight w:val="0"/>
      <w:marTop w:val="0"/>
      <w:marBottom w:val="0"/>
      <w:divBdr>
        <w:top w:val="none" w:sz="0" w:space="0" w:color="auto"/>
        <w:left w:val="none" w:sz="0" w:space="0" w:color="auto"/>
        <w:bottom w:val="none" w:sz="0" w:space="0" w:color="auto"/>
        <w:right w:val="none" w:sz="0" w:space="0" w:color="auto"/>
      </w:divBdr>
    </w:div>
    <w:div w:id="1513030018">
      <w:bodyDiv w:val="1"/>
      <w:marLeft w:val="0"/>
      <w:marRight w:val="0"/>
      <w:marTop w:val="0"/>
      <w:marBottom w:val="0"/>
      <w:divBdr>
        <w:top w:val="none" w:sz="0" w:space="0" w:color="auto"/>
        <w:left w:val="none" w:sz="0" w:space="0" w:color="auto"/>
        <w:bottom w:val="none" w:sz="0" w:space="0" w:color="auto"/>
        <w:right w:val="none" w:sz="0" w:space="0" w:color="auto"/>
      </w:divBdr>
    </w:div>
    <w:div w:id="1518036491">
      <w:bodyDiv w:val="1"/>
      <w:marLeft w:val="0"/>
      <w:marRight w:val="0"/>
      <w:marTop w:val="0"/>
      <w:marBottom w:val="0"/>
      <w:divBdr>
        <w:top w:val="none" w:sz="0" w:space="0" w:color="auto"/>
        <w:left w:val="none" w:sz="0" w:space="0" w:color="auto"/>
        <w:bottom w:val="none" w:sz="0" w:space="0" w:color="auto"/>
        <w:right w:val="none" w:sz="0" w:space="0" w:color="auto"/>
      </w:divBdr>
    </w:div>
    <w:div w:id="1521357859">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615672027">
      <w:bodyDiv w:val="1"/>
      <w:marLeft w:val="0"/>
      <w:marRight w:val="0"/>
      <w:marTop w:val="0"/>
      <w:marBottom w:val="0"/>
      <w:divBdr>
        <w:top w:val="none" w:sz="0" w:space="0" w:color="auto"/>
        <w:left w:val="none" w:sz="0" w:space="0" w:color="auto"/>
        <w:bottom w:val="none" w:sz="0" w:space="0" w:color="auto"/>
        <w:right w:val="none" w:sz="0" w:space="0" w:color="auto"/>
      </w:divBdr>
    </w:div>
    <w:div w:id="1619068813">
      <w:bodyDiv w:val="1"/>
      <w:marLeft w:val="0"/>
      <w:marRight w:val="0"/>
      <w:marTop w:val="0"/>
      <w:marBottom w:val="0"/>
      <w:divBdr>
        <w:top w:val="none" w:sz="0" w:space="0" w:color="auto"/>
        <w:left w:val="none" w:sz="0" w:space="0" w:color="auto"/>
        <w:bottom w:val="none" w:sz="0" w:space="0" w:color="auto"/>
        <w:right w:val="none" w:sz="0" w:space="0" w:color="auto"/>
      </w:divBdr>
    </w:div>
    <w:div w:id="1626277309">
      <w:bodyDiv w:val="1"/>
      <w:marLeft w:val="0"/>
      <w:marRight w:val="0"/>
      <w:marTop w:val="0"/>
      <w:marBottom w:val="0"/>
      <w:divBdr>
        <w:top w:val="none" w:sz="0" w:space="0" w:color="auto"/>
        <w:left w:val="none" w:sz="0" w:space="0" w:color="auto"/>
        <w:bottom w:val="none" w:sz="0" w:space="0" w:color="auto"/>
        <w:right w:val="none" w:sz="0" w:space="0" w:color="auto"/>
      </w:divBdr>
    </w:div>
    <w:div w:id="1645156209">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84432166">
      <w:bodyDiv w:val="1"/>
      <w:marLeft w:val="0"/>
      <w:marRight w:val="0"/>
      <w:marTop w:val="0"/>
      <w:marBottom w:val="0"/>
      <w:divBdr>
        <w:top w:val="none" w:sz="0" w:space="0" w:color="auto"/>
        <w:left w:val="none" w:sz="0" w:space="0" w:color="auto"/>
        <w:bottom w:val="none" w:sz="0" w:space="0" w:color="auto"/>
        <w:right w:val="none" w:sz="0" w:space="0" w:color="auto"/>
      </w:divBdr>
    </w:div>
    <w:div w:id="1687780734">
      <w:bodyDiv w:val="1"/>
      <w:marLeft w:val="0"/>
      <w:marRight w:val="0"/>
      <w:marTop w:val="0"/>
      <w:marBottom w:val="0"/>
      <w:divBdr>
        <w:top w:val="none" w:sz="0" w:space="0" w:color="auto"/>
        <w:left w:val="none" w:sz="0" w:space="0" w:color="auto"/>
        <w:bottom w:val="none" w:sz="0" w:space="0" w:color="auto"/>
        <w:right w:val="none" w:sz="0" w:space="0" w:color="auto"/>
      </w:divBdr>
    </w:div>
    <w:div w:id="1716849055">
      <w:bodyDiv w:val="1"/>
      <w:marLeft w:val="0"/>
      <w:marRight w:val="0"/>
      <w:marTop w:val="0"/>
      <w:marBottom w:val="0"/>
      <w:divBdr>
        <w:top w:val="none" w:sz="0" w:space="0" w:color="auto"/>
        <w:left w:val="none" w:sz="0" w:space="0" w:color="auto"/>
        <w:bottom w:val="none" w:sz="0" w:space="0" w:color="auto"/>
        <w:right w:val="none" w:sz="0" w:space="0" w:color="auto"/>
      </w:divBdr>
    </w:div>
    <w:div w:id="1734425212">
      <w:bodyDiv w:val="1"/>
      <w:marLeft w:val="0"/>
      <w:marRight w:val="0"/>
      <w:marTop w:val="0"/>
      <w:marBottom w:val="0"/>
      <w:divBdr>
        <w:top w:val="none" w:sz="0" w:space="0" w:color="auto"/>
        <w:left w:val="none" w:sz="0" w:space="0" w:color="auto"/>
        <w:bottom w:val="none" w:sz="0" w:space="0" w:color="auto"/>
        <w:right w:val="none" w:sz="0" w:space="0" w:color="auto"/>
      </w:divBdr>
    </w:div>
    <w:div w:id="1739211420">
      <w:bodyDiv w:val="1"/>
      <w:marLeft w:val="0"/>
      <w:marRight w:val="0"/>
      <w:marTop w:val="0"/>
      <w:marBottom w:val="0"/>
      <w:divBdr>
        <w:top w:val="none" w:sz="0" w:space="0" w:color="auto"/>
        <w:left w:val="none" w:sz="0" w:space="0" w:color="auto"/>
        <w:bottom w:val="none" w:sz="0" w:space="0" w:color="auto"/>
        <w:right w:val="none" w:sz="0" w:space="0" w:color="auto"/>
      </w:divBdr>
    </w:div>
    <w:div w:id="1748304855">
      <w:bodyDiv w:val="1"/>
      <w:marLeft w:val="0"/>
      <w:marRight w:val="0"/>
      <w:marTop w:val="0"/>
      <w:marBottom w:val="0"/>
      <w:divBdr>
        <w:top w:val="none" w:sz="0" w:space="0" w:color="auto"/>
        <w:left w:val="none" w:sz="0" w:space="0" w:color="auto"/>
        <w:bottom w:val="none" w:sz="0" w:space="0" w:color="auto"/>
        <w:right w:val="none" w:sz="0" w:space="0" w:color="auto"/>
      </w:divBdr>
      <w:divsChild>
        <w:div w:id="1422833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018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623609">
      <w:bodyDiv w:val="1"/>
      <w:marLeft w:val="0"/>
      <w:marRight w:val="0"/>
      <w:marTop w:val="0"/>
      <w:marBottom w:val="0"/>
      <w:divBdr>
        <w:top w:val="none" w:sz="0" w:space="0" w:color="auto"/>
        <w:left w:val="none" w:sz="0" w:space="0" w:color="auto"/>
        <w:bottom w:val="none" w:sz="0" w:space="0" w:color="auto"/>
        <w:right w:val="none" w:sz="0" w:space="0" w:color="auto"/>
      </w:divBdr>
    </w:div>
    <w:div w:id="1754356072">
      <w:bodyDiv w:val="1"/>
      <w:marLeft w:val="0"/>
      <w:marRight w:val="0"/>
      <w:marTop w:val="0"/>
      <w:marBottom w:val="0"/>
      <w:divBdr>
        <w:top w:val="none" w:sz="0" w:space="0" w:color="auto"/>
        <w:left w:val="none" w:sz="0" w:space="0" w:color="auto"/>
        <w:bottom w:val="none" w:sz="0" w:space="0" w:color="auto"/>
        <w:right w:val="none" w:sz="0" w:space="0" w:color="auto"/>
      </w:divBdr>
    </w:div>
    <w:div w:id="1756588382">
      <w:bodyDiv w:val="1"/>
      <w:marLeft w:val="0"/>
      <w:marRight w:val="0"/>
      <w:marTop w:val="0"/>
      <w:marBottom w:val="0"/>
      <w:divBdr>
        <w:top w:val="none" w:sz="0" w:space="0" w:color="auto"/>
        <w:left w:val="none" w:sz="0" w:space="0" w:color="auto"/>
        <w:bottom w:val="none" w:sz="0" w:space="0" w:color="auto"/>
        <w:right w:val="none" w:sz="0" w:space="0" w:color="auto"/>
      </w:divBdr>
    </w:div>
    <w:div w:id="1763724159">
      <w:bodyDiv w:val="1"/>
      <w:marLeft w:val="0"/>
      <w:marRight w:val="0"/>
      <w:marTop w:val="0"/>
      <w:marBottom w:val="0"/>
      <w:divBdr>
        <w:top w:val="none" w:sz="0" w:space="0" w:color="auto"/>
        <w:left w:val="none" w:sz="0" w:space="0" w:color="auto"/>
        <w:bottom w:val="none" w:sz="0" w:space="0" w:color="auto"/>
        <w:right w:val="none" w:sz="0" w:space="0" w:color="auto"/>
      </w:divBdr>
    </w:div>
    <w:div w:id="1776828296">
      <w:bodyDiv w:val="1"/>
      <w:marLeft w:val="0"/>
      <w:marRight w:val="0"/>
      <w:marTop w:val="0"/>
      <w:marBottom w:val="0"/>
      <w:divBdr>
        <w:top w:val="none" w:sz="0" w:space="0" w:color="auto"/>
        <w:left w:val="none" w:sz="0" w:space="0" w:color="auto"/>
        <w:bottom w:val="none" w:sz="0" w:space="0" w:color="auto"/>
        <w:right w:val="none" w:sz="0" w:space="0" w:color="auto"/>
      </w:divBdr>
    </w:div>
    <w:div w:id="1785033955">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96481865">
      <w:bodyDiv w:val="1"/>
      <w:marLeft w:val="0"/>
      <w:marRight w:val="0"/>
      <w:marTop w:val="0"/>
      <w:marBottom w:val="0"/>
      <w:divBdr>
        <w:top w:val="none" w:sz="0" w:space="0" w:color="auto"/>
        <w:left w:val="none" w:sz="0" w:space="0" w:color="auto"/>
        <w:bottom w:val="none" w:sz="0" w:space="0" w:color="auto"/>
        <w:right w:val="none" w:sz="0" w:space="0" w:color="auto"/>
      </w:divBdr>
    </w:div>
    <w:div w:id="1801611834">
      <w:bodyDiv w:val="1"/>
      <w:marLeft w:val="0"/>
      <w:marRight w:val="0"/>
      <w:marTop w:val="0"/>
      <w:marBottom w:val="0"/>
      <w:divBdr>
        <w:top w:val="none" w:sz="0" w:space="0" w:color="auto"/>
        <w:left w:val="none" w:sz="0" w:space="0" w:color="auto"/>
        <w:bottom w:val="none" w:sz="0" w:space="0" w:color="auto"/>
        <w:right w:val="none" w:sz="0" w:space="0" w:color="auto"/>
      </w:divBdr>
    </w:div>
    <w:div w:id="1808624486">
      <w:bodyDiv w:val="1"/>
      <w:marLeft w:val="0"/>
      <w:marRight w:val="0"/>
      <w:marTop w:val="0"/>
      <w:marBottom w:val="0"/>
      <w:divBdr>
        <w:top w:val="none" w:sz="0" w:space="0" w:color="auto"/>
        <w:left w:val="none" w:sz="0" w:space="0" w:color="auto"/>
        <w:bottom w:val="none" w:sz="0" w:space="0" w:color="auto"/>
        <w:right w:val="none" w:sz="0" w:space="0" w:color="auto"/>
      </w:divBdr>
    </w:div>
    <w:div w:id="1813715935">
      <w:bodyDiv w:val="1"/>
      <w:marLeft w:val="0"/>
      <w:marRight w:val="0"/>
      <w:marTop w:val="0"/>
      <w:marBottom w:val="0"/>
      <w:divBdr>
        <w:top w:val="none" w:sz="0" w:space="0" w:color="auto"/>
        <w:left w:val="none" w:sz="0" w:space="0" w:color="auto"/>
        <w:bottom w:val="none" w:sz="0" w:space="0" w:color="auto"/>
        <w:right w:val="none" w:sz="0" w:space="0" w:color="auto"/>
      </w:divBdr>
    </w:div>
    <w:div w:id="1827164987">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94196231">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5872145">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45114052">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44669578">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44158319">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pace.utmb.edu/xythoswfs/webview/_xy-12470404_1" TargetMode="External"/><Relationship Id="rId13" Type="http://schemas.openxmlformats.org/officeDocument/2006/relationships/image" Target="media/image4.png"/><Relationship Id="rId18" Type="http://schemas.openxmlformats.org/officeDocument/2006/relationships/hyperlink" Target="https://www.utmb.edu/president/communication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tlivingwell.co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utmb.edu/president/puls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mailto:apbush@utmb.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intranet.utmb.edu/QHS/TheJointCommission" TargetMode="External"/><Relationship Id="rId10" Type="http://schemas.openxmlformats.org/officeDocument/2006/relationships/image" Target="media/image1.jpeg"/><Relationship Id="rId19" Type="http://schemas.openxmlformats.org/officeDocument/2006/relationships/hyperlink" Target="https://utmb.us/2z1" TargetMode="External"/><Relationship Id="rId4" Type="http://schemas.openxmlformats.org/officeDocument/2006/relationships/settings" Target="settings.xml"/><Relationship Id="rId9" Type="http://schemas.openxmlformats.org/officeDocument/2006/relationships/hyperlink" Target="https://ispace.utmb.edu/xythoswfs/webview/_xy-12470404_1" TargetMode="External"/><Relationship Id="rId14" Type="http://schemas.openxmlformats.org/officeDocument/2006/relationships/image" Target="media/image5.png"/><Relationship Id="rId22" Type="http://schemas.openxmlformats.org/officeDocument/2006/relationships/hyperlink" Target="https://www.utmb.edu/is/is-blog/article/is-blog/2018/07/03/archiving-in-outlook"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50F03-348E-4219-A6E2-6E3080CEA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1470</Words>
  <Characters>8382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Hale, Catherine</cp:lastModifiedBy>
  <cp:revision>9</cp:revision>
  <cp:lastPrinted>2018-09-06T16:17:00Z</cp:lastPrinted>
  <dcterms:created xsi:type="dcterms:W3CDTF">2018-09-20T16:04:00Z</dcterms:created>
  <dcterms:modified xsi:type="dcterms:W3CDTF">2018-09-25T15:18:00Z</dcterms:modified>
</cp:coreProperties>
</file>